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538748" w14:textId="77777777" w:rsidR="00FD6478" w:rsidRPr="00D84AC8" w:rsidRDefault="00FD6478" w:rsidP="00A44508">
      <w:pPr>
        <w:pStyle w:val="Title"/>
        <w:rPr>
          <w:lang w:val="en-GB"/>
        </w:rPr>
      </w:pPr>
    </w:p>
    <w:p w14:paraId="7679A1E1" w14:textId="77777777" w:rsidR="00FD6478" w:rsidRPr="00D84AC8" w:rsidRDefault="00FD6478" w:rsidP="00A44508">
      <w:pPr>
        <w:pStyle w:val="Title"/>
        <w:rPr>
          <w:lang w:val="en-GB"/>
        </w:rPr>
      </w:pPr>
    </w:p>
    <w:p w14:paraId="334434F1" w14:textId="77777777" w:rsidR="001B1494" w:rsidRPr="00D84AC8" w:rsidRDefault="001B1494" w:rsidP="00A44508">
      <w:pPr>
        <w:pStyle w:val="Title"/>
        <w:rPr>
          <w:lang w:val="en-GB"/>
        </w:rPr>
      </w:pPr>
    </w:p>
    <w:p w14:paraId="5AAFD34C" w14:textId="77777777" w:rsidR="001B1494" w:rsidRPr="00D84AC8" w:rsidRDefault="001B1494" w:rsidP="00A44508">
      <w:pPr>
        <w:pStyle w:val="Title"/>
        <w:rPr>
          <w:lang w:val="en-GB"/>
        </w:rPr>
      </w:pPr>
    </w:p>
    <w:p w14:paraId="2649EAF8" w14:textId="77777777" w:rsidR="001B1494" w:rsidRPr="00D84AC8" w:rsidRDefault="001B1494" w:rsidP="00A44508">
      <w:pPr>
        <w:pStyle w:val="Title"/>
        <w:rPr>
          <w:lang w:val="en-GB"/>
        </w:rPr>
      </w:pPr>
    </w:p>
    <w:p w14:paraId="7CC7F632" w14:textId="77777777" w:rsidR="007E0675" w:rsidRPr="00D84AC8" w:rsidRDefault="007E0675" w:rsidP="00A44508">
      <w:pPr>
        <w:pStyle w:val="Title"/>
        <w:rPr>
          <w:lang w:val="en-GB"/>
        </w:rPr>
      </w:pPr>
    </w:p>
    <w:p w14:paraId="4AF9F2E4" w14:textId="77777777" w:rsidR="0086264C" w:rsidRDefault="0086264C" w:rsidP="0086264C">
      <w:pPr>
        <w:pStyle w:val="TItlecover0"/>
      </w:pPr>
      <w:r>
        <w:t>Selection of STEP-compliant Securities Settlement Systems</w:t>
      </w:r>
    </w:p>
    <w:p w14:paraId="1DD0CB7D" w14:textId="77777777" w:rsidR="007E0675" w:rsidRPr="00D84AC8" w:rsidRDefault="007E0675" w:rsidP="001B1494">
      <w:pPr>
        <w:rPr>
          <w:rFonts w:ascii="Poppins ExtraLight" w:hAnsi="Poppins ExtraLight" w:cs="Poppins ExtraLight"/>
          <w:sz w:val="24"/>
        </w:rPr>
      </w:pPr>
    </w:p>
    <w:p w14:paraId="2773A455" w14:textId="389CC1D9" w:rsidR="00B932D0" w:rsidRPr="00D84AC8" w:rsidRDefault="0086264C" w:rsidP="003872C3">
      <w:r>
        <w:rPr>
          <w:rFonts w:ascii="Poppins ExtraLight" w:hAnsi="Poppins ExtraLight" w:cs="Poppins ExtraLight"/>
          <w:sz w:val="24"/>
        </w:rPr>
        <w:t>Questionnaire</w:t>
      </w:r>
    </w:p>
    <w:p w14:paraId="1A7414FE" w14:textId="77777777" w:rsidR="00D54D4E" w:rsidRPr="00D84AC8" w:rsidRDefault="00D54D4E" w:rsidP="003872C3"/>
    <w:p w14:paraId="72560C04" w14:textId="77777777" w:rsidR="007F48B5" w:rsidRPr="00D84AC8" w:rsidRDefault="007F48B5" w:rsidP="003872C3"/>
    <w:p w14:paraId="6A17FB0C" w14:textId="77777777" w:rsidR="00687A8F" w:rsidRPr="00D84AC8" w:rsidRDefault="00687A8F" w:rsidP="003872C3"/>
    <w:p w14:paraId="3506F678" w14:textId="77777777" w:rsidR="00687A8F" w:rsidRPr="00D84AC8" w:rsidRDefault="00687A8F" w:rsidP="003872C3"/>
    <w:p w14:paraId="672A1DC7" w14:textId="77777777" w:rsidR="001B1494" w:rsidRPr="00D84AC8" w:rsidRDefault="001B1494" w:rsidP="005168A6">
      <w:pPr>
        <w:pStyle w:val="BulletLevel20"/>
        <w:numPr>
          <w:ilvl w:val="0"/>
          <w:numId w:val="0"/>
        </w:numPr>
        <w:rPr>
          <w:lang w:val="en-GB"/>
        </w:rPr>
      </w:pPr>
    </w:p>
    <w:p w14:paraId="55C5405F" w14:textId="77777777" w:rsidR="00A44508" w:rsidRPr="00D84AC8" w:rsidRDefault="00A44508" w:rsidP="005168A6">
      <w:pPr>
        <w:pStyle w:val="BulletLevel20"/>
        <w:numPr>
          <w:ilvl w:val="0"/>
          <w:numId w:val="0"/>
        </w:numPr>
        <w:rPr>
          <w:lang w:val="en-GB"/>
        </w:rPr>
      </w:pPr>
    </w:p>
    <w:p w14:paraId="0B4357A1" w14:textId="77777777" w:rsidR="001B1494" w:rsidRPr="00D84AC8" w:rsidRDefault="001B1494" w:rsidP="003872C3"/>
    <w:p w14:paraId="31856A2B" w14:textId="77777777" w:rsidR="001B1494" w:rsidRPr="00D84AC8" w:rsidRDefault="001B1494" w:rsidP="003872C3"/>
    <w:p w14:paraId="6646D3AD" w14:textId="77777777" w:rsidR="001B1494" w:rsidRPr="00D84AC8" w:rsidRDefault="001B1494" w:rsidP="003872C3"/>
    <w:p w14:paraId="46338ECE" w14:textId="77777777" w:rsidR="001B1494" w:rsidRPr="00D84AC8" w:rsidRDefault="001B1494" w:rsidP="003872C3"/>
    <w:p w14:paraId="42FA5173" w14:textId="77777777" w:rsidR="001B1494" w:rsidRPr="00D84AC8" w:rsidRDefault="001B1494" w:rsidP="003872C3"/>
    <w:p w14:paraId="18136FBD" w14:textId="77777777" w:rsidR="001B1494" w:rsidRPr="00D84AC8" w:rsidRDefault="001B1494" w:rsidP="003872C3"/>
    <w:p w14:paraId="3CB259A9" w14:textId="77777777" w:rsidR="001B1494" w:rsidRPr="00D84AC8" w:rsidRDefault="001B1494" w:rsidP="003872C3"/>
    <w:p w14:paraId="2126847C" w14:textId="77777777" w:rsidR="001B1494" w:rsidRPr="00D84AC8" w:rsidRDefault="001B1494" w:rsidP="003872C3"/>
    <w:p w14:paraId="5DB54596" w14:textId="77777777" w:rsidR="001B1494" w:rsidRPr="00D84AC8" w:rsidRDefault="001B1494" w:rsidP="003872C3"/>
    <w:p w14:paraId="0E3B82B5" w14:textId="77777777" w:rsidR="001B1494" w:rsidRPr="00D84AC8" w:rsidRDefault="001B1494" w:rsidP="003872C3"/>
    <w:p w14:paraId="1C120CDC" w14:textId="77777777" w:rsidR="001B1494" w:rsidRPr="00D84AC8" w:rsidRDefault="001B1494" w:rsidP="003872C3"/>
    <w:p w14:paraId="7B8402C0" w14:textId="77777777" w:rsidR="001B1494" w:rsidRPr="00D84AC8" w:rsidRDefault="001B1494" w:rsidP="003872C3"/>
    <w:p w14:paraId="5E159B45" w14:textId="77777777" w:rsidR="001B1494" w:rsidRPr="00D84AC8" w:rsidRDefault="001B1494">
      <w:pPr>
        <w:spacing w:line="240" w:lineRule="auto"/>
        <w:ind w:left="0"/>
        <w:jc w:val="left"/>
      </w:pPr>
      <w:r w:rsidRPr="00D84AC8">
        <w:br w:type="page"/>
      </w:r>
    </w:p>
    <w:p w14:paraId="5D9A9750" w14:textId="77777777" w:rsidR="0086264C" w:rsidRDefault="0086264C" w:rsidP="0086264C">
      <w:pPr>
        <w:pStyle w:val="Heading1"/>
      </w:pPr>
      <w:bookmarkStart w:id="0" w:name="_Hlk75862703"/>
      <w:r>
        <w:lastRenderedPageBreak/>
        <w:t>Information</w:t>
      </w:r>
    </w:p>
    <w:p w14:paraId="0BD5731B" w14:textId="77777777" w:rsidR="0086264C" w:rsidRPr="00A65854" w:rsidRDefault="0086264C" w:rsidP="0086264C">
      <w:pPr>
        <w:tabs>
          <w:tab w:val="left" w:pos="6369"/>
        </w:tabs>
        <w:rPr>
          <w:szCs w:val="16"/>
          <w:lang w:val="la-Latn"/>
        </w:rPr>
      </w:pPr>
      <w:r w:rsidRPr="00A65854">
        <w:rPr>
          <w:szCs w:val="16"/>
          <w:lang w:val="la-Latn"/>
        </w:rPr>
        <w:t>Responding institution:</w:t>
      </w:r>
      <w:r w:rsidRPr="00A65854">
        <w:rPr>
          <w:szCs w:val="16"/>
          <w:lang w:val="la-Latn"/>
        </w:rPr>
        <w:tab/>
      </w:r>
      <w:r>
        <w:rPr>
          <w:szCs w:val="16"/>
          <w:lang w:val="en-US"/>
        </w:rPr>
        <w:t xml:space="preserve"> </w:t>
      </w:r>
      <w:r w:rsidRPr="00A65854">
        <w:rPr>
          <w:szCs w:val="16"/>
          <w:lang w:val="la-Latn"/>
        </w:rPr>
        <w:t>[name]</w:t>
      </w:r>
    </w:p>
    <w:p w14:paraId="16AD99C5" w14:textId="77777777" w:rsidR="0086264C" w:rsidRPr="00A65854" w:rsidRDefault="0086264C" w:rsidP="0086264C">
      <w:pPr>
        <w:rPr>
          <w:szCs w:val="16"/>
          <w:lang w:val="la-Latn"/>
        </w:rPr>
      </w:pPr>
      <w:r w:rsidRPr="00A65854">
        <w:rPr>
          <w:szCs w:val="16"/>
          <w:lang w:val="la-Latn"/>
        </w:rPr>
        <w:t>The information provided in the answers is accurate as of</w:t>
      </w:r>
      <w:r w:rsidRPr="00A65854">
        <w:rPr>
          <w:szCs w:val="16"/>
          <w:lang w:val="la-Latn"/>
        </w:rPr>
        <w:tab/>
      </w:r>
      <w:r>
        <w:rPr>
          <w:szCs w:val="16"/>
          <w:lang w:val="en-US"/>
        </w:rPr>
        <w:t xml:space="preserve">                 </w:t>
      </w:r>
      <w:r w:rsidRPr="00A65854">
        <w:rPr>
          <w:szCs w:val="16"/>
          <w:lang w:val="la-Latn"/>
        </w:rPr>
        <w:t>[date]</w:t>
      </w:r>
    </w:p>
    <w:p w14:paraId="1CF0CE92" w14:textId="77777777" w:rsidR="0086264C" w:rsidRDefault="0086264C" w:rsidP="0086264C">
      <w:pPr>
        <w:tabs>
          <w:tab w:val="left" w:pos="6397"/>
        </w:tabs>
        <w:rPr>
          <w:szCs w:val="16"/>
          <w:lang w:val="la-Latn"/>
        </w:rPr>
      </w:pPr>
      <w:r w:rsidRPr="00A65854">
        <w:rPr>
          <w:szCs w:val="16"/>
          <w:lang w:val="la-Latn"/>
        </w:rPr>
        <w:t>Any enquiries should be sent to</w:t>
      </w:r>
      <w:r>
        <w:rPr>
          <w:szCs w:val="16"/>
          <w:lang w:val="la-Latn"/>
        </w:rPr>
        <w:tab/>
      </w:r>
      <w:r w:rsidRPr="00A65854">
        <w:rPr>
          <w:szCs w:val="16"/>
          <w:lang w:val="la-Latn"/>
        </w:rPr>
        <w:t>[contact details]</w:t>
      </w:r>
    </w:p>
    <w:p w14:paraId="69F62A42" w14:textId="77777777" w:rsidR="0086264C" w:rsidRPr="00A65854" w:rsidRDefault="0086264C" w:rsidP="0086264C">
      <w:pPr>
        <w:tabs>
          <w:tab w:val="left" w:pos="6397"/>
        </w:tabs>
        <w:rPr>
          <w:szCs w:val="16"/>
          <w:lang w:val="la-Latn"/>
        </w:rPr>
      </w:pPr>
    </w:p>
    <w:p w14:paraId="4F2CB8AA" w14:textId="3D817581" w:rsidR="0086264C" w:rsidRDefault="0086264C" w:rsidP="0086264C">
      <w:pPr>
        <w:pStyle w:val="Heading1"/>
      </w:pPr>
      <w:r>
        <w:t>Answers to the key questions of the requirements</w:t>
      </w:r>
    </w:p>
    <w:p w14:paraId="178E1AE4" w14:textId="56651996" w:rsidR="0086264C" w:rsidRDefault="0086264C" w:rsidP="0086264C">
      <w:pPr>
        <w:pStyle w:val="Heading2"/>
        <w:rPr>
          <w:color w:val="F1850F"/>
        </w:rPr>
      </w:pPr>
      <w:r w:rsidRPr="0086264C">
        <w:rPr>
          <w:color w:val="F1850F"/>
        </w:rPr>
        <w:t>Requirement: calendar: operating days of the TARGET system</w:t>
      </w:r>
    </w:p>
    <w:p w14:paraId="3CBA3777" w14:textId="77777777" w:rsidR="0086264C" w:rsidRDefault="0086264C" w:rsidP="0086264C">
      <w:pPr>
        <w:rPr>
          <w:szCs w:val="16"/>
          <w:lang w:val="la-Latn"/>
        </w:rPr>
      </w:pPr>
      <w:r>
        <w:rPr>
          <w:szCs w:val="16"/>
          <w:lang w:val="en-US"/>
        </w:rPr>
        <w:t>Key question(s</w:t>
      </w:r>
      <w:r w:rsidRPr="00A65854">
        <w:rPr>
          <w:szCs w:val="16"/>
          <w:lang w:val="la-Latn"/>
        </w:rPr>
        <w:t xml:space="preserve">): </w:t>
      </w:r>
    </w:p>
    <w:p w14:paraId="4EEEB083" w14:textId="77777777" w:rsidR="0086264C" w:rsidRDefault="0086264C" w:rsidP="0086264C">
      <w:pPr>
        <w:rPr>
          <w:szCs w:val="16"/>
          <w:lang w:val="la-Latn"/>
        </w:rPr>
      </w:pPr>
    </w:p>
    <w:p w14:paraId="35F67B17" w14:textId="77777777" w:rsidR="0086264C" w:rsidRDefault="0086264C" w:rsidP="0086264C">
      <w:pPr>
        <w:rPr>
          <w:szCs w:val="16"/>
          <w:lang w:val="la-Latn"/>
        </w:rPr>
      </w:pPr>
      <w:r>
        <w:rPr>
          <w:szCs w:val="16"/>
          <w:lang w:val="en-US"/>
        </w:rPr>
        <w:t xml:space="preserve">1. </w:t>
      </w:r>
      <w:r w:rsidRPr="00A65854">
        <w:rPr>
          <w:szCs w:val="16"/>
          <w:lang w:val="la-Latn"/>
        </w:rPr>
        <w:t>Are you able to work on TARGET operating days for new issuances and secondary markets transactions for Short term papers?</w:t>
      </w:r>
    </w:p>
    <w:p w14:paraId="4BDCF19A" w14:textId="77777777" w:rsidR="0086264C" w:rsidRDefault="0086264C" w:rsidP="0086264C">
      <w:pPr>
        <w:rPr>
          <w:szCs w:val="16"/>
          <w:lang w:val="la-Latn"/>
        </w:rPr>
      </w:pPr>
    </w:p>
    <w:p w14:paraId="762D8F63" w14:textId="77777777" w:rsidR="0086264C" w:rsidRDefault="0086264C" w:rsidP="0086264C">
      <w:pPr>
        <w:rPr>
          <w:szCs w:val="16"/>
          <w:lang w:val="en-US"/>
        </w:rPr>
      </w:pPr>
      <w:r>
        <w:rPr>
          <w:szCs w:val="16"/>
          <w:lang w:val="en-US"/>
        </w:rPr>
        <w:t>Provide answers here:</w:t>
      </w:r>
    </w:p>
    <w:p w14:paraId="1CA54E79" w14:textId="77777777" w:rsidR="0086264C" w:rsidRDefault="0086264C" w:rsidP="0086264C">
      <w:pPr>
        <w:rPr>
          <w:szCs w:val="16"/>
          <w:lang w:val="en-US"/>
        </w:rPr>
      </w:pPr>
    </w:p>
    <w:p w14:paraId="456B7AAF" w14:textId="77777777" w:rsidR="0086264C" w:rsidRDefault="0086264C" w:rsidP="0086264C">
      <w:pPr>
        <w:rPr>
          <w:szCs w:val="16"/>
          <w:lang w:val="en-US"/>
        </w:rPr>
      </w:pPr>
    </w:p>
    <w:p w14:paraId="57504029" w14:textId="77777777" w:rsidR="0086264C" w:rsidRDefault="0086264C" w:rsidP="0086264C"/>
    <w:p w14:paraId="6EF0BFD7" w14:textId="77777777" w:rsidR="0086264C" w:rsidRDefault="0086264C" w:rsidP="0086264C"/>
    <w:p w14:paraId="598B5AEC" w14:textId="77777777" w:rsidR="000D6EF2" w:rsidRPr="0086264C" w:rsidRDefault="000D6EF2" w:rsidP="0086264C"/>
    <w:p w14:paraId="412007EE" w14:textId="6451BDE4" w:rsidR="0086264C" w:rsidRDefault="0086264C" w:rsidP="0086264C">
      <w:pPr>
        <w:pStyle w:val="Heading2"/>
        <w:rPr>
          <w:color w:val="F1850F"/>
        </w:rPr>
      </w:pPr>
      <w:r w:rsidRPr="0086264C">
        <w:rPr>
          <w:color w:val="F1850F"/>
        </w:rPr>
        <w:t>Requirement: Same Day issuance</w:t>
      </w:r>
    </w:p>
    <w:p w14:paraId="2A29AD32" w14:textId="77777777" w:rsidR="0086264C" w:rsidRDefault="0086264C" w:rsidP="0086264C">
      <w:pPr>
        <w:ind w:left="143" w:firstLine="708"/>
        <w:rPr>
          <w:szCs w:val="16"/>
          <w:lang w:val="en-US"/>
        </w:rPr>
      </w:pPr>
      <w:r>
        <w:rPr>
          <w:szCs w:val="16"/>
          <w:lang w:val="en-US"/>
        </w:rPr>
        <w:t>Key question(s):</w:t>
      </w:r>
    </w:p>
    <w:p w14:paraId="1BE61A27" w14:textId="77777777" w:rsidR="0086264C" w:rsidRDefault="0086264C" w:rsidP="0086264C">
      <w:pPr>
        <w:rPr>
          <w:szCs w:val="16"/>
          <w:lang w:val="en-US"/>
        </w:rPr>
      </w:pPr>
    </w:p>
    <w:p w14:paraId="65860C7A" w14:textId="77777777" w:rsidR="0086264C" w:rsidRPr="00A65854" w:rsidRDefault="0086264C" w:rsidP="0086264C">
      <w:pPr>
        <w:rPr>
          <w:szCs w:val="16"/>
          <w:lang w:val="en-US"/>
        </w:rPr>
      </w:pPr>
      <w:r>
        <w:rPr>
          <w:szCs w:val="16"/>
          <w:lang w:val="en-US"/>
        </w:rPr>
        <w:t xml:space="preserve">1. </w:t>
      </w:r>
      <w:r w:rsidRPr="00A65854">
        <w:rPr>
          <w:szCs w:val="16"/>
          <w:lang w:val="en-US"/>
        </w:rPr>
        <w:t>Assess the cut off time for same day settlement in the different patterns:</w:t>
      </w:r>
    </w:p>
    <w:p w14:paraId="62999B01" w14:textId="77777777" w:rsidR="0086264C" w:rsidRPr="00A65854" w:rsidRDefault="0086264C" w:rsidP="0086264C">
      <w:pPr>
        <w:numPr>
          <w:ilvl w:val="0"/>
          <w:numId w:val="10"/>
        </w:numPr>
        <w:spacing w:line="240" w:lineRule="auto"/>
        <w:jc w:val="left"/>
        <w:rPr>
          <w:szCs w:val="16"/>
          <w:lang w:val="en-US"/>
        </w:rPr>
      </w:pPr>
      <w:r w:rsidRPr="00A65854">
        <w:rPr>
          <w:szCs w:val="16"/>
          <w:lang w:val="en-US"/>
        </w:rPr>
        <w:t>DVP transaction</w:t>
      </w:r>
    </w:p>
    <w:p w14:paraId="39DC6AC7" w14:textId="77777777" w:rsidR="0086264C" w:rsidRPr="00A65854" w:rsidRDefault="0086264C" w:rsidP="0086264C">
      <w:pPr>
        <w:numPr>
          <w:ilvl w:val="0"/>
          <w:numId w:val="10"/>
        </w:numPr>
        <w:spacing w:line="240" w:lineRule="auto"/>
        <w:jc w:val="left"/>
        <w:rPr>
          <w:szCs w:val="16"/>
          <w:lang w:val="en-US"/>
        </w:rPr>
      </w:pPr>
      <w:r w:rsidRPr="00A65854">
        <w:rPr>
          <w:szCs w:val="16"/>
          <w:lang w:val="en-US"/>
        </w:rPr>
        <w:t>FOP transaction</w:t>
      </w:r>
    </w:p>
    <w:p w14:paraId="57F91FF8" w14:textId="77777777" w:rsidR="0086264C" w:rsidRPr="00A65854" w:rsidRDefault="0086264C" w:rsidP="0086264C">
      <w:pPr>
        <w:numPr>
          <w:ilvl w:val="0"/>
          <w:numId w:val="10"/>
        </w:numPr>
        <w:spacing w:line="240" w:lineRule="auto"/>
        <w:jc w:val="left"/>
        <w:rPr>
          <w:szCs w:val="16"/>
          <w:lang w:val="en-US"/>
        </w:rPr>
      </w:pPr>
      <w:r w:rsidRPr="00A65854">
        <w:rPr>
          <w:szCs w:val="16"/>
          <w:lang w:val="en-US"/>
        </w:rPr>
        <w:t>In both cases:</w:t>
      </w:r>
    </w:p>
    <w:p w14:paraId="0B4C5878" w14:textId="77777777" w:rsidR="0086264C" w:rsidRPr="00A65854" w:rsidRDefault="0086264C" w:rsidP="0086264C">
      <w:pPr>
        <w:numPr>
          <w:ilvl w:val="1"/>
          <w:numId w:val="10"/>
        </w:numPr>
        <w:spacing w:line="240" w:lineRule="auto"/>
        <w:jc w:val="left"/>
        <w:rPr>
          <w:szCs w:val="16"/>
          <w:lang w:val="en-US"/>
        </w:rPr>
      </w:pPr>
      <w:r w:rsidRPr="00A65854">
        <w:rPr>
          <w:szCs w:val="16"/>
          <w:lang w:val="en-US"/>
        </w:rPr>
        <w:t>For internal transactions</w:t>
      </w:r>
    </w:p>
    <w:p w14:paraId="0AEAB23D" w14:textId="77777777" w:rsidR="0086264C" w:rsidRDefault="0086264C" w:rsidP="0086264C">
      <w:pPr>
        <w:numPr>
          <w:ilvl w:val="1"/>
          <w:numId w:val="10"/>
        </w:numPr>
        <w:spacing w:line="240" w:lineRule="auto"/>
        <w:jc w:val="left"/>
        <w:rPr>
          <w:szCs w:val="16"/>
          <w:lang w:val="en-US"/>
        </w:rPr>
      </w:pPr>
      <w:r w:rsidRPr="00A65854">
        <w:rPr>
          <w:szCs w:val="16"/>
          <w:lang w:val="en-US"/>
        </w:rPr>
        <w:t>For transactions with another SSS.</w:t>
      </w:r>
    </w:p>
    <w:p w14:paraId="68C47BF0" w14:textId="77777777" w:rsidR="0086264C" w:rsidRDefault="0086264C" w:rsidP="0086264C">
      <w:pPr>
        <w:spacing w:line="240" w:lineRule="auto"/>
        <w:jc w:val="left"/>
        <w:rPr>
          <w:szCs w:val="16"/>
          <w:lang w:val="en-US"/>
        </w:rPr>
      </w:pPr>
    </w:p>
    <w:p w14:paraId="54D3A5B7" w14:textId="77777777" w:rsidR="0086264C" w:rsidRDefault="0086264C" w:rsidP="0086264C">
      <w:pPr>
        <w:rPr>
          <w:szCs w:val="16"/>
          <w:lang w:val="en-US"/>
        </w:rPr>
      </w:pPr>
      <w:r>
        <w:rPr>
          <w:szCs w:val="16"/>
          <w:lang w:val="en-US"/>
        </w:rPr>
        <w:t>Provide answers here:</w:t>
      </w:r>
    </w:p>
    <w:p w14:paraId="56893D2A" w14:textId="77777777" w:rsidR="0086264C" w:rsidRDefault="0086264C" w:rsidP="0086264C">
      <w:pPr>
        <w:spacing w:line="240" w:lineRule="auto"/>
        <w:jc w:val="left"/>
        <w:rPr>
          <w:szCs w:val="16"/>
          <w:lang w:val="en-US"/>
        </w:rPr>
      </w:pPr>
    </w:p>
    <w:p w14:paraId="69FC4C5F" w14:textId="77777777" w:rsidR="0086264C" w:rsidRDefault="0086264C" w:rsidP="0086264C">
      <w:pPr>
        <w:spacing w:line="240" w:lineRule="auto"/>
        <w:jc w:val="left"/>
        <w:rPr>
          <w:szCs w:val="16"/>
          <w:lang w:val="en-US"/>
        </w:rPr>
      </w:pPr>
    </w:p>
    <w:p w14:paraId="0F0AC9BB" w14:textId="77777777" w:rsidR="0086264C" w:rsidRDefault="0086264C" w:rsidP="0086264C">
      <w:pPr>
        <w:spacing w:line="240" w:lineRule="auto"/>
        <w:jc w:val="left"/>
        <w:rPr>
          <w:szCs w:val="16"/>
          <w:lang w:val="en-US"/>
        </w:rPr>
      </w:pPr>
    </w:p>
    <w:p w14:paraId="2464B2E4" w14:textId="77777777" w:rsidR="0086264C" w:rsidRDefault="0086264C" w:rsidP="0086264C">
      <w:pPr>
        <w:spacing w:line="240" w:lineRule="auto"/>
        <w:jc w:val="left"/>
        <w:rPr>
          <w:szCs w:val="16"/>
          <w:lang w:val="en-US"/>
        </w:rPr>
      </w:pPr>
    </w:p>
    <w:p w14:paraId="5292218D" w14:textId="77777777" w:rsidR="000D6EF2" w:rsidRDefault="000D6EF2" w:rsidP="0086264C">
      <w:pPr>
        <w:spacing w:line="240" w:lineRule="auto"/>
        <w:jc w:val="left"/>
        <w:rPr>
          <w:szCs w:val="16"/>
          <w:lang w:val="en-US"/>
        </w:rPr>
      </w:pPr>
    </w:p>
    <w:p w14:paraId="2BE9D005" w14:textId="77777777" w:rsidR="0086264C" w:rsidRDefault="0086264C" w:rsidP="0086264C">
      <w:pPr>
        <w:spacing w:line="240" w:lineRule="auto"/>
        <w:jc w:val="left"/>
        <w:rPr>
          <w:szCs w:val="16"/>
          <w:lang w:val="en-US"/>
        </w:rPr>
      </w:pPr>
    </w:p>
    <w:p w14:paraId="43DE156D" w14:textId="77777777" w:rsidR="0086264C" w:rsidRDefault="0086264C" w:rsidP="0086264C">
      <w:pPr>
        <w:spacing w:line="240" w:lineRule="auto"/>
        <w:jc w:val="left"/>
        <w:rPr>
          <w:szCs w:val="16"/>
          <w:lang w:val="en-US"/>
        </w:rPr>
      </w:pPr>
    </w:p>
    <w:p w14:paraId="39E8C69F" w14:textId="77777777" w:rsidR="0086264C" w:rsidRPr="00A65854" w:rsidRDefault="0086264C" w:rsidP="0086264C">
      <w:pPr>
        <w:spacing w:line="240" w:lineRule="auto"/>
        <w:jc w:val="left"/>
        <w:rPr>
          <w:szCs w:val="16"/>
          <w:lang w:val="en-US"/>
        </w:rPr>
      </w:pPr>
      <w:r>
        <w:rPr>
          <w:szCs w:val="16"/>
          <w:lang w:val="en-US"/>
        </w:rPr>
        <w:t xml:space="preserve">2. </w:t>
      </w:r>
      <w:r w:rsidRPr="00A65854">
        <w:rPr>
          <w:szCs w:val="16"/>
          <w:lang w:val="en-US"/>
        </w:rPr>
        <w:t>Assess if the cut off time is different for new issuances and secondary market transactions.</w:t>
      </w:r>
    </w:p>
    <w:p w14:paraId="32189B4D" w14:textId="77777777" w:rsidR="0086264C" w:rsidRPr="00A65854" w:rsidRDefault="0086264C" w:rsidP="0086264C">
      <w:pPr>
        <w:rPr>
          <w:i/>
          <w:iCs/>
          <w:szCs w:val="16"/>
          <w:lang w:val="en-US"/>
        </w:rPr>
      </w:pPr>
      <w:r w:rsidRPr="00A65854">
        <w:rPr>
          <w:i/>
          <w:iCs/>
          <w:szCs w:val="16"/>
          <w:lang w:val="en-US"/>
        </w:rPr>
        <w:t>By cut off time, we understand the limit time at which a B/O (IPA or Issuer) can transmit the information on a transaction to be executed on same day value.</w:t>
      </w:r>
    </w:p>
    <w:p w14:paraId="750AB522" w14:textId="77777777" w:rsidR="0086264C" w:rsidRDefault="0086264C" w:rsidP="0086264C">
      <w:pPr>
        <w:rPr>
          <w:szCs w:val="16"/>
        </w:rPr>
      </w:pPr>
    </w:p>
    <w:p w14:paraId="36D3C33A" w14:textId="77777777" w:rsidR="0086264C" w:rsidRDefault="0086264C" w:rsidP="0086264C">
      <w:pPr>
        <w:rPr>
          <w:szCs w:val="16"/>
          <w:lang w:val="en-US"/>
        </w:rPr>
      </w:pPr>
      <w:r>
        <w:rPr>
          <w:szCs w:val="16"/>
          <w:lang w:val="en-US"/>
        </w:rPr>
        <w:lastRenderedPageBreak/>
        <w:t>Provide answers here:</w:t>
      </w:r>
    </w:p>
    <w:p w14:paraId="74F554DE" w14:textId="77777777" w:rsidR="0086264C" w:rsidRDefault="0086264C" w:rsidP="0086264C">
      <w:pPr>
        <w:rPr>
          <w:szCs w:val="16"/>
        </w:rPr>
      </w:pPr>
    </w:p>
    <w:p w14:paraId="4FAE40FB" w14:textId="77777777" w:rsidR="0086264C" w:rsidRDefault="0086264C" w:rsidP="0086264C">
      <w:pPr>
        <w:rPr>
          <w:szCs w:val="16"/>
        </w:rPr>
      </w:pPr>
    </w:p>
    <w:p w14:paraId="02C5CFD3" w14:textId="77777777" w:rsidR="0086264C" w:rsidRDefault="0086264C" w:rsidP="0086264C">
      <w:pPr>
        <w:rPr>
          <w:szCs w:val="16"/>
        </w:rPr>
      </w:pPr>
    </w:p>
    <w:p w14:paraId="79256426" w14:textId="77777777" w:rsidR="000D6EF2" w:rsidRDefault="000D6EF2" w:rsidP="0086264C">
      <w:pPr>
        <w:rPr>
          <w:szCs w:val="16"/>
        </w:rPr>
      </w:pPr>
    </w:p>
    <w:p w14:paraId="0CA9EA18" w14:textId="77777777" w:rsidR="000D6EF2" w:rsidRDefault="000D6EF2" w:rsidP="0086264C">
      <w:pPr>
        <w:rPr>
          <w:szCs w:val="16"/>
        </w:rPr>
      </w:pPr>
    </w:p>
    <w:p w14:paraId="79C278D6" w14:textId="77777777" w:rsidR="0086264C" w:rsidRDefault="0086264C" w:rsidP="0086264C">
      <w:pPr>
        <w:rPr>
          <w:szCs w:val="16"/>
        </w:rPr>
      </w:pPr>
    </w:p>
    <w:p w14:paraId="34A2A9DF" w14:textId="77777777" w:rsidR="0086264C" w:rsidRPr="00A65854" w:rsidRDefault="0086264C" w:rsidP="0086264C">
      <w:pPr>
        <w:rPr>
          <w:szCs w:val="16"/>
          <w:lang w:val="en-US"/>
        </w:rPr>
      </w:pPr>
      <w:r>
        <w:rPr>
          <w:szCs w:val="16"/>
          <w:lang w:val="en-US"/>
        </w:rPr>
        <w:t xml:space="preserve">3. </w:t>
      </w:r>
      <w:r w:rsidRPr="00A65854">
        <w:rPr>
          <w:szCs w:val="16"/>
          <w:lang w:val="en-US"/>
        </w:rPr>
        <w:t>Please describe the information that you will process back to the IPA/issuer on the transaction (for both cash and securities accounts).</w:t>
      </w:r>
    </w:p>
    <w:p w14:paraId="5F5BB1CB" w14:textId="77777777" w:rsidR="0086264C" w:rsidRPr="00A65854" w:rsidRDefault="0086264C" w:rsidP="0086264C">
      <w:pPr>
        <w:rPr>
          <w:lang w:val="la-Latn"/>
        </w:rPr>
      </w:pPr>
    </w:p>
    <w:p w14:paraId="5BC09428" w14:textId="77777777" w:rsidR="0086264C" w:rsidRDefault="0086264C" w:rsidP="0086264C">
      <w:pPr>
        <w:rPr>
          <w:szCs w:val="16"/>
          <w:lang w:val="en-US"/>
        </w:rPr>
      </w:pPr>
      <w:r>
        <w:rPr>
          <w:szCs w:val="16"/>
          <w:lang w:val="en-US"/>
        </w:rPr>
        <w:t>Provide answers here:</w:t>
      </w:r>
    </w:p>
    <w:p w14:paraId="6DCA021C" w14:textId="77777777" w:rsidR="0086264C" w:rsidRDefault="0086264C" w:rsidP="0086264C">
      <w:pPr>
        <w:rPr>
          <w:szCs w:val="16"/>
          <w:lang w:val="en-US"/>
        </w:rPr>
      </w:pPr>
    </w:p>
    <w:p w14:paraId="0600B374" w14:textId="77777777" w:rsidR="0086264C" w:rsidRDefault="0086264C" w:rsidP="0086264C">
      <w:pPr>
        <w:rPr>
          <w:szCs w:val="16"/>
          <w:lang w:val="en-US"/>
        </w:rPr>
      </w:pPr>
    </w:p>
    <w:p w14:paraId="09915ADE" w14:textId="77777777" w:rsidR="0086264C" w:rsidRDefault="0086264C" w:rsidP="0086264C"/>
    <w:p w14:paraId="563BB146" w14:textId="77777777" w:rsidR="000D6EF2" w:rsidRDefault="000D6EF2" w:rsidP="0086264C"/>
    <w:p w14:paraId="3E8282B0" w14:textId="77777777" w:rsidR="000D6EF2" w:rsidRPr="0086264C" w:rsidRDefault="000D6EF2" w:rsidP="0086264C"/>
    <w:p w14:paraId="0808FA60" w14:textId="77777777" w:rsidR="0086264C" w:rsidRDefault="0086264C" w:rsidP="0086264C">
      <w:pPr>
        <w:pStyle w:val="Heading2"/>
        <w:rPr>
          <w:color w:val="F1850F"/>
        </w:rPr>
      </w:pPr>
      <w:r w:rsidRPr="0086264C">
        <w:rPr>
          <w:color w:val="F1850F"/>
        </w:rPr>
        <w:t>Requirement: ISIN Code</w:t>
      </w:r>
    </w:p>
    <w:p w14:paraId="12ECCA15" w14:textId="77777777" w:rsidR="0086264C" w:rsidRDefault="0086264C" w:rsidP="0086264C">
      <w:pPr>
        <w:ind w:left="143" w:firstLine="708"/>
        <w:rPr>
          <w:szCs w:val="16"/>
          <w:lang w:val="la-Latn"/>
        </w:rPr>
      </w:pPr>
      <w:r>
        <w:rPr>
          <w:szCs w:val="16"/>
          <w:lang w:val="en-US"/>
        </w:rPr>
        <w:t>Key question(s</w:t>
      </w:r>
      <w:r w:rsidRPr="00A65854">
        <w:rPr>
          <w:szCs w:val="16"/>
          <w:lang w:val="la-Latn"/>
        </w:rPr>
        <w:t xml:space="preserve">): </w:t>
      </w:r>
    </w:p>
    <w:p w14:paraId="21114286" w14:textId="77777777" w:rsidR="0086264C" w:rsidRDefault="0086264C" w:rsidP="0086264C">
      <w:pPr>
        <w:rPr>
          <w:szCs w:val="16"/>
          <w:lang w:val="la-Latn"/>
        </w:rPr>
      </w:pPr>
    </w:p>
    <w:p w14:paraId="2E31DFAE" w14:textId="77777777" w:rsidR="0086264C" w:rsidRPr="0024224D" w:rsidRDefault="0086264C" w:rsidP="0086264C">
      <w:pPr>
        <w:rPr>
          <w:szCs w:val="16"/>
          <w:lang w:val="en-US"/>
        </w:rPr>
      </w:pPr>
      <w:r>
        <w:rPr>
          <w:szCs w:val="16"/>
          <w:lang w:val="en-US"/>
        </w:rPr>
        <w:t xml:space="preserve">1. </w:t>
      </w:r>
      <w:r w:rsidRPr="0024224D">
        <w:rPr>
          <w:szCs w:val="16"/>
          <w:lang w:val="en-US"/>
        </w:rPr>
        <w:t>Are you able to deliver an ISIN code for short term issuances?</w:t>
      </w:r>
    </w:p>
    <w:p w14:paraId="4A5ED740" w14:textId="77777777" w:rsidR="0086264C" w:rsidRPr="0024224D" w:rsidRDefault="0086264C" w:rsidP="0086264C">
      <w:pPr>
        <w:rPr>
          <w:szCs w:val="16"/>
        </w:rPr>
      </w:pPr>
    </w:p>
    <w:p w14:paraId="33747F34" w14:textId="77777777" w:rsidR="0086264C" w:rsidRDefault="0086264C" w:rsidP="0086264C">
      <w:pPr>
        <w:rPr>
          <w:szCs w:val="16"/>
          <w:lang w:val="en-US"/>
        </w:rPr>
      </w:pPr>
      <w:r>
        <w:rPr>
          <w:szCs w:val="16"/>
          <w:lang w:val="en-US"/>
        </w:rPr>
        <w:t>Provide answers here:</w:t>
      </w:r>
    </w:p>
    <w:p w14:paraId="1740B646" w14:textId="77777777" w:rsidR="0086264C" w:rsidRDefault="0086264C" w:rsidP="0086264C">
      <w:pPr>
        <w:rPr>
          <w:szCs w:val="16"/>
          <w:lang w:val="en-US"/>
        </w:rPr>
      </w:pPr>
    </w:p>
    <w:p w14:paraId="36EAEF9F" w14:textId="77777777" w:rsidR="000D6EF2" w:rsidRDefault="000D6EF2" w:rsidP="0086264C">
      <w:pPr>
        <w:rPr>
          <w:szCs w:val="16"/>
          <w:lang w:val="en-US"/>
        </w:rPr>
      </w:pPr>
    </w:p>
    <w:p w14:paraId="4A38AF30" w14:textId="77777777" w:rsidR="000D6EF2" w:rsidRDefault="000D6EF2" w:rsidP="0086264C">
      <w:pPr>
        <w:rPr>
          <w:szCs w:val="16"/>
          <w:lang w:val="en-US"/>
        </w:rPr>
      </w:pPr>
    </w:p>
    <w:p w14:paraId="289D60BD" w14:textId="77777777" w:rsidR="0086264C" w:rsidRDefault="0086264C" w:rsidP="0086264C">
      <w:pPr>
        <w:rPr>
          <w:szCs w:val="16"/>
          <w:lang w:val="en-US"/>
        </w:rPr>
      </w:pPr>
    </w:p>
    <w:p w14:paraId="38950D2D" w14:textId="77777777" w:rsidR="0086264C" w:rsidRDefault="0086264C" w:rsidP="0086264C">
      <w:pPr>
        <w:rPr>
          <w:szCs w:val="16"/>
          <w:lang w:val="en-US"/>
        </w:rPr>
      </w:pPr>
    </w:p>
    <w:p w14:paraId="49273B02" w14:textId="77777777" w:rsidR="0086264C" w:rsidRDefault="0086264C" w:rsidP="0086264C">
      <w:pPr>
        <w:rPr>
          <w:szCs w:val="16"/>
          <w:lang w:val="en-US"/>
        </w:rPr>
      </w:pPr>
    </w:p>
    <w:p w14:paraId="010F9665" w14:textId="77777777" w:rsidR="0086264C" w:rsidRDefault="0086264C" w:rsidP="0086264C">
      <w:pPr>
        <w:rPr>
          <w:szCs w:val="16"/>
          <w:lang w:val="en-US"/>
        </w:rPr>
      </w:pPr>
      <w:r>
        <w:rPr>
          <w:szCs w:val="16"/>
          <w:lang w:val="en-US"/>
        </w:rPr>
        <w:t xml:space="preserve">2. </w:t>
      </w:r>
      <w:r w:rsidRPr="0024224D">
        <w:rPr>
          <w:szCs w:val="16"/>
          <w:lang w:val="en-US"/>
        </w:rPr>
        <w:t>Please describe the process for delivering the ISIN code to the IPA/the issuer/the investor.</w:t>
      </w:r>
    </w:p>
    <w:p w14:paraId="4E094BED" w14:textId="77777777" w:rsidR="0086264C" w:rsidRDefault="0086264C" w:rsidP="0086264C">
      <w:pPr>
        <w:rPr>
          <w:szCs w:val="16"/>
          <w:lang w:val="en-US"/>
        </w:rPr>
      </w:pPr>
    </w:p>
    <w:p w14:paraId="55B29585" w14:textId="77777777" w:rsidR="0086264C" w:rsidRDefault="0086264C" w:rsidP="0086264C">
      <w:pPr>
        <w:rPr>
          <w:szCs w:val="16"/>
          <w:lang w:val="en-US"/>
        </w:rPr>
      </w:pPr>
      <w:r>
        <w:rPr>
          <w:szCs w:val="16"/>
          <w:lang w:val="en-US"/>
        </w:rPr>
        <w:t>Provide answers here:</w:t>
      </w:r>
    </w:p>
    <w:p w14:paraId="3F1EED21" w14:textId="77777777" w:rsidR="0086264C" w:rsidRDefault="0086264C" w:rsidP="0086264C">
      <w:pPr>
        <w:rPr>
          <w:szCs w:val="16"/>
          <w:lang w:val="en-US"/>
        </w:rPr>
      </w:pPr>
    </w:p>
    <w:p w14:paraId="207BCE5A" w14:textId="77777777" w:rsidR="0086264C" w:rsidRDefault="0086264C" w:rsidP="0086264C">
      <w:pPr>
        <w:rPr>
          <w:szCs w:val="16"/>
          <w:lang w:val="en-US"/>
        </w:rPr>
      </w:pPr>
    </w:p>
    <w:p w14:paraId="1B59DF9B" w14:textId="77777777" w:rsidR="000D6EF2" w:rsidRDefault="000D6EF2" w:rsidP="0086264C">
      <w:pPr>
        <w:rPr>
          <w:szCs w:val="16"/>
          <w:lang w:val="en-US"/>
        </w:rPr>
      </w:pPr>
    </w:p>
    <w:p w14:paraId="0311843E" w14:textId="77777777" w:rsidR="000D6EF2" w:rsidRDefault="000D6EF2" w:rsidP="0086264C">
      <w:pPr>
        <w:rPr>
          <w:szCs w:val="16"/>
          <w:lang w:val="en-US"/>
        </w:rPr>
      </w:pPr>
    </w:p>
    <w:p w14:paraId="48A8117C" w14:textId="77777777" w:rsidR="0086264C" w:rsidRDefault="0086264C" w:rsidP="0086264C">
      <w:pPr>
        <w:rPr>
          <w:szCs w:val="16"/>
          <w:lang w:val="en-US"/>
        </w:rPr>
      </w:pPr>
    </w:p>
    <w:p w14:paraId="72B3A420" w14:textId="77777777" w:rsidR="0086264C" w:rsidRDefault="0086264C" w:rsidP="0086264C">
      <w:pPr>
        <w:rPr>
          <w:szCs w:val="16"/>
          <w:lang w:val="en-US"/>
        </w:rPr>
      </w:pPr>
    </w:p>
    <w:p w14:paraId="70AC56E8" w14:textId="77777777" w:rsidR="0086264C" w:rsidRDefault="0086264C" w:rsidP="0086264C">
      <w:pPr>
        <w:rPr>
          <w:szCs w:val="16"/>
          <w:lang w:val="en-US"/>
        </w:rPr>
      </w:pPr>
      <w:r w:rsidRPr="0024224D">
        <w:rPr>
          <w:szCs w:val="16"/>
          <w:lang w:val="en-US"/>
        </w:rPr>
        <w:t>3. Please assess the times and communication process for the delivery.</w:t>
      </w:r>
    </w:p>
    <w:p w14:paraId="1E8F0914" w14:textId="77777777" w:rsidR="0086264C" w:rsidRDefault="0086264C" w:rsidP="0086264C">
      <w:pPr>
        <w:rPr>
          <w:szCs w:val="16"/>
          <w:lang w:val="en-US"/>
        </w:rPr>
      </w:pPr>
    </w:p>
    <w:p w14:paraId="705C1569" w14:textId="77777777" w:rsidR="0086264C" w:rsidRDefault="0086264C" w:rsidP="0086264C">
      <w:pPr>
        <w:rPr>
          <w:szCs w:val="16"/>
          <w:lang w:val="en-US"/>
        </w:rPr>
      </w:pPr>
      <w:r>
        <w:rPr>
          <w:szCs w:val="16"/>
          <w:lang w:val="en-US"/>
        </w:rPr>
        <w:t>Provide answers here:</w:t>
      </w:r>
    </w:p>
    <w:p w14:paraId="0AFDE424" w14:textId="77777777" w:rsidR="000D6EF2" w:rsidRDefault="000D6EF2" w:rsidP="0086264C">
      <w:pPr>
        <w:rPr>
          <w:szCs w:val="16"/>
          <w:lang w:val="en-US"/>
        </w:rPr>
      </w:pPr>
    </w:p>
    <w:p w14:paraId="4F2772CD" w14:textId="77777777" w:rsidR="000D6EF2" w:rsidRDefault="000D6EF2" w:rsidP="0086264C">
      <w:pPr>
        <w:rPr>
          <w:szCs w:val="16"/>
          <w:lang w:val="en-US"/>
        </w:rPr>
      </w:pPr>
    </w:p>
    <w:p w14:paraId="50ED86DD" w14:textId="77777777" w:rsidR="0086264C" w:rsidRPr="0086264C" w:rsidRDefault="0086264C" w:rsidP="0086264C"/>
    <w:p w14:paraId="553E4B0B" w14:textId="77777777" w:rsidR="0086264C" w:rsidRDefault="0086264C" w:rsidP="0086264C">
      <w:pPr>
        <w:pStyle w:val="Heading2"/>
        <w:rPr>
          <w:color w:val="F1850F"/>
        </w:rPr>
      </w:pPr>
      <w:r w:rsidRPr="0086264C">
        <w:rPr>
          <w:color w:val="F1850F"/>
        </w:rPr>
        <w:lastRenderedPageBreak/>
        <w:t>Requirement: Links for domestic/internal and cross-border/cross-system distribution of transfers with other European CSD/ICSD</w:t>
      </w:r>
    </w:p>
    <w:p w14:paraId="0EFEC510" w14:textId="77777777" w:rsidR="0086264C" w:rsidRDefault="0086264C" w:rsidP="0086264C">
      <w:pPr>
        <w:ind w:left="143" w:firstLine="708"/>
        <w:rPr>
          <w:szCs w:val="16"/>
          <w:lang w:val="la-Latn"/>
        </w:rPr>
      </w:pPr>
      <w:r>
        <w:rPr>
          <w:szCs w:val="16"/>
          <w:lang w:val="en-US"/>
        </w:rPr>
        <w:t>Key question(s</w:t>
      </w:r>
      <w:r w:rsidRPr="00A65854">
        <w:rPr>
          <w:szCs w:val="16"/>
          <w:lang w:val="la-Latn"/>
        </w:rPr>
        <w:t xml:space="preserve">): </w:t>
      </w:r>
    </w:p>
    <w:p w14:paraId="5EDAB467" w14:textId="77777777" w:rsidR="0086264C" w:rsidRDefault="0086264C" w:rsidP="0086264C">
      <w:pPr>
        <w:rPr>
          <w:szCs w:val="16"/>
          <w:lang w:val="la-Latn"/>
        </w:rPr>
      </w:pPr>
    </w:p>
    <w:p w14:paraId="0747B919" w14:textId="77777777" w:rsidR="0086264C" w:rsidRPr="0024224D" w:rsidRDefault="0086264C" w:rsidP="0086264C">
      <w:pPr>
        <w:rPr>
          <w:szCs w:val="16"/>
          <w:lang w:val="en-US"/>
        </w:rPr>
      </w:pPr>
      <w:r>
        <w:rPr>
          <w:szCs w:val="16"/>
          <w:lang w:val="en-US"/>
        </w:rPr>
        <w:t xml:space="preserve">1. </w:t>
      </w:r>
      <w:r w:rsidRPr="0024224D">
        <w:rPr>
          <w:szCs w:val="16"/>
          <w:lang w:val="en-US"/>
        </w:rPr>
        <w:t xml:space="preserve">Please describe the link you can perform for external transactions with all other European </w:t>
      </w:r>
      <w:r>
        <w:rPr>
          <w:szCs w:val="16"/>
          <w:lang w:val="en-US"/>
        </w:rPr>
        <w:t xml:space="preserve"> </w:t>
      </w:r>
      <w:r w:rsidRPr="0024224D">
        <w:rPr>
          <w:szCs w:val="16"/>
          <w:lang w:val="en-US"/>
        </w:rPr>
        <w:t>CSD/ICSD.</w:t>
      </w:r>
    </w:p>
    <w:p w14:paraId="6594BA37" w14:textId="77777777" w:rsidR="0086264C" w:rsidRPr="0024224D" w:rsidRDefault="0086264C" w:rsidP="0086264C">
      <w:pPr>
        <w:rPr>
          <w:szCs w:val="16"/>
        </w:rPr>
      </w:pPr>
    </w:p>
    <w:p w14:paraId="15B8AA6C" w14:textId="77777777" w:rsidR="0086264C" w:rsidRDefault="0086264C" w:rsidP="0086264C">
      <w:pPr>
        <w:rPr>
          <w:szCs w:val="16"/>
          <w:lang w:val="en-US"/>
        </w:rPr>
      </w:pPr>
      <w:r>
        <w:rPr>
          <w:szCs w:val="16"/>
          <w:lang w:val="en-US"/>
        </w:rPr>
        <w:t>Provide answers here:</w:t>
      </w:r>
    </w:p>
    <w:p w14:paraId="686EADED" w14:textId="77777777" w:rsidR="0086264C" w:rsidRDefault="0086264C" w:rsidP="0086264C">
      <w:pPr>
        <w:rPr>
          <w:szCs w:val="16"/>
          <w:lang w:val="en-US"/>
        </w:rPr>
      </w:pPr>
    </w:p>
    <w:p w14:paraId="79133BE1" w14:textId="77777777" w:rsidR="0086264C" w:rsidRDefault="0086264C" w:rsidP="0086264C">
      <w:pPr>
        <w:rPr>
          <w:szCs w:val="16"/>
          <w:lang w:val="en-US"/>
        </w:rPr>
      </w:pPr>
    </w:p>
    <w:p w14:paraId="446DBE3A" w14:textId="77777777" w:rsidR="000D6EF2" w:rsidRDefault="000D6EF2" w:rsidP="0086264C">
      <w:pPr>
        <w:rPr>
          <w:szCs w:val="16"/>
          <w:lang w:val="en-US"/>
        </w:rPr>
      </w:pPr>
    </w:p>
    <w:p w14:paraId="4601530B" w14:textId="77777777" w:rsidR="000D6EF2" w:rsidRDefault="000D6EF2" w:rsidP="0086264C">
      <w:pPr>
        <w:rPr>
          <w:szCs w:val="16"/>
          <w:lang w:val="en-US"/>
        </w:rPr>
      </w:pPr>
    </w:p>
    <w:p w14:paraId="71ED1E52" w14:textId="77777777" w:rsidR="0086264C" w:rsidRDefault="0086264C" w:rsidP="0086264C">
      <w:pPr>
        <w:ind w:left="0"/>
        <w:rPr>
          <w:szCs w:val="16"/>
          <w:lang w:val="en-US"/>
        </w:rPr>
      </w:pPr>
    </w:p>
    <w:p w14:paraId="30B12C19" w14:textId="77777777" w:rsidR="0086264C" w:rsidRDefault="0086264C" w:rsidP="0086264C">
      <w:pPr>
        <w:rPr>
          <w:szCs w:val="16"/>
          <w:lang w:val="en-US"/>
        </w:rPr>
      </w:pPr>
    </w:p>
    <w:p w14:paraId="17F57BBF" w14:textId="77777777" w:rsidR="0086264C" w:rsidRDefault="0086264C" w:rsidP="0086264C">
      <w:pPr>
        <w:ind w:hanging="12"/>
        <w:rPr>
          <w:szCs w:val="16"/>
          <w:lang w:val="en-US"/>
        </w:rPr>
      </w:pPr>
      <w:r w:rsidRPr="0024224D">
        <w:rPr>
          <w:szCs w:val="16"/>
          <w:lang w:val="en-US"/>
        </w:rPr>
        <w:t>2. Please add to the above information the nature of the link (direct, through a local bank…), DVP or FOP mode, intraday deadlines for internal and cross-system transfers, and cut-off times for transfers of the respective links. Please, where relevant, specify differences between primary and secondary market transactions cut off for same day settlement.</w:t>
      </w:r>
    </w:p>
    <w:p w14:paraId="3F991EDC" w14:textId="77777777" w:rsidR="0086264C" w:rsidRDefault="0086264C" w:rsidP="0086264C">
      <w:pPr>
        <w:ind w:left="720" w:hanging="12"/>
        <w:rPr>
          <w:szCs w:val="16"/>
          <w:lang w:val="en-US"/>
        </w:rPr>
      </w:pPr>
    </w:p>
    <w:p w14:paraId="7041BAE8" w14:textId="77777777" w:rsidR="0086264C" w:rsidRDefault="0086264C" w:rsidP="0086264C">
      <w:pPr>
        <w:rPr>
          <w:szCs w:val="16"/>
          <w:lang w:val="en-US"/>
        </w:rPr>
      </w:pPr>
      <w:r>
        <w:rPr>
          <w:szCs w:val="16"/>
          <w:lang w:val="en-US"/>
        </w:rPr>
        <w:t>Provide answers here:</w:t>
      </w:r>
    </w:p>
    <w:p w14:paraId="46DF95F8" w14:textId="77777777" w:rsidR="0086264C" w:rsidRDefault="0086264C" w:rsidP="0086264C"/>
    <w:p w14:paraId="6D62ADCE" w14:textId="77777777" w:rsidR="0086264C" w:rsidRDefault="0086264C" w:rsidP="0086264C"/>
    <w:p w14:paraId="254B33B1" w14:textId="77777777" w:rsidR="000D6EF2" w:rsidRDefault="000D6EF2" w:rsidP="0086264C"/>
    <w:p w14:paraId="25363C98" w14:textId="77777777" w:rsidR="000D6EF2" w:rsidRDefault="000D6EF2" w:rsidP="0086264C"/>
    <w:p w14:paraId="489C53CC" w14:textId="77777777" w:rsidR="0086264C" w:rsidRPr="0086264C" w:rsidRDefault="0086264C" w:rsidP="0086264C"/>
    <w:p w14:paraId="7985AD7F" w14:textId="77777777" w:rsidR="0086264C" w:rsidRDefault="0086264C" w:rsidP="0086264C">
      <w:pPr>
        <w:pStyle w:val="Heading2"/>
        <w:rPr>
          <w:color w:val="F1850F"/>
        </w:rPr>
      </w:pPr>
      <w:r w:rsidRPr="0086264C">
        <w:rPr>
          <w:color w:val="F1850F"/>
        </w:rPr>
        <w:t>Requirement: DVP</w:t>
      </w:r>
    </w:p>
    <w:p w14:paraId="4764B858" w14:textId="77777777" w:rsidR="0086264C" w:rsidRDefault="0086264C" w:rsidP="0086264C">
      <w:pPr>
        <w:rPr>
          <w:szCs w:val="16"/>
          <w:lang w:val="la-Latn"/>
        </w:rPr>
      </w:pPr>
      <w:r>
        <w:rPr>
          <w:szCs w:val="16"/>
          <w:lang w:val="en-US"/>
        </w:rPr>
        <w:t>Key question(s</w:t>
      </w:r>
      <w:r w:rsidRPr="00A65854">
        <w:rPr>
          <w:szCs w:val="16"/>
          <w:lang w:val="la-Latn"/>
        </w:rPr>
        <w:t xml:space="preserve">): </w:t>
      </w:r>
    </w:p>
    <w:p w14:paraId="7E00ED32" w14:textId="77777777" w:rsidR="0086264C" w:rsidRDefault="0086264C" w:rsidP="0086264C">
      <w:pPr>
        <w:rPr>
          <w:szCs w:val="16"/>
          <w:lang w:val="la-Latn"/>
        </w:rPr>
      </w:pPr>
    </w:p>
    <w:p w14:paraId="04988038" w14:textId="77777777" w:rsidR="0086264C" w:rsidRDefault="0086264C" w:rsidP="0086264C">
      <w:pPr>
        <w:rPr>
          <w:szCs w:val="16"/>
          <w:lang w:val="en-US"/>
        </w:rPr>
      </w:pPr>
      <w:r>
        <w:rPr>
          <w:szCs w:val="16"/>
          <w:lang w:val="en-US"/>
        </w:rPr>
        <w:t>1. P</w:t>
      </w:r>
      <w:r w:rsidRPr="00AF1B23">
        <w:rPr>
          <w:szCs w:val="16"/>
          <w:lang w:val="en-US"/>
        </w:rPr>
        <w:t>lease asses if transactions in STEP securities can be settled in Delivery-Versus-Payment mode (DVP). Please specify if differences between primary and secondary market transactions practices, both for domestic and cross-border transactions.</w:t>
      </w:r>
    </w:p>
    <w:p w14:paraId="697B8AEE" w14:textId="77777777" w:rsidR="0086264C" w:rsidRPr="00AF1B23" w:rsidRDefault="0086264C" w:rsidP="0086264C">
      <w:pPr>
        <w:rPr>
          <w:szCs w:val="16"/>
          <w:lang w:val="en-US"/>
        </w:rPr>
      </w:pPr>
    </w:p>
    <w:p w14:paraId="438DBB34" w14:textId="77777777" w:rsidR="0086264C" w:rsidRDefault="0086264C" w:rsidP="0086264C">
      <w:pPr>
        <w:rPr>
          <w:szCs w:val="16"/>
          <w:lang w:val="en-US"/>
        </w:rPr>
      </w:pPr>
      <w:r>
        <w:rPr>
          <w:szCs w:val="16"/>
          <w:lang w:val="en-US"/>
        </w:rPr>
        <w:t>Provide answers here:</w:t>
      </w:r>
    </w:p>
    <w:p w14:paraId="47332B0D" w14:textId="77777777" w:rsidR="0086264C" w:rsidRDefault="0086264C" w:rsidP="0086264C"/>
    <w:p w14:paraId="48634BE5" w14:textId="77777777" w:rsidR="0086264C" w:rsidRDefault="0086264C" w:rsidP="0086264C"/>
    <w:p w14:paraId="76E976E6" w14:textId="77777777" w:rsidR="000D6EF2" w:rsidRDefault="000D6EF2" w:rsidP="0086264C"/>
    <w:p w14:paraId="13E4D238" w14:textId="77777777" w:rsidR="0086264C" w:rsidRDefault="0086264C" w:rsidP="0086264C"/>
    <w:p w14:paraId="52B85B82" w14:textId="77777777" w:rsidR="0086264C" w:rsidRPr="0086264C" w:rsidRDefault="0086264C" w:rsidP="0086264C"/>
    <w:p w14:paraId="46F107E4" w14:textId="77777777" w:rsidR="0086264C" w:rsidRDefault="0086264C" w:rsidP="0086264C">
      <w:pPr>
        <w:pStyle w:val="Heading2"/>
        <w:rPr>
          <w:color w:val="F1850F"/>
        </w:rPr>
      </w:pPr>
      <w:r w:rsidRPr="0086264C">
        <w:rPr>
          <w:color w:val="F1850F"/>
        </w:rPr>
        <w:lastRenderedPageBreak/>
        <w:t>Requirement: Cost transparency and fee information on issuance, settlement and custody of STEP instruments</w:t>
      </w:r>
    </w:p>
    <w:p w14:paraId="2C3D2D1D" w14:textId="77777777" w:rsidR="0086264C" w:rsidRDefault="0086264C" w:rsidP="0086264C">
      <w:pPr>
        <w:rPr>
          <w:szCs w:val="16"/>
          <w:lang w:val="la-Latn"/>
        </w:rPr>
      </w:pPr>
      <w:r>
        <w:rPr>
          <w:szCs w:val="16"/>
          <w:lang w:val="en-US"/>
        </w:rPr>
        <w:t>Key question(s</w:t>
      </w:r>
      <w:r w:rsidRPr="00A65854">
        <w:rPr>
          <w:szCs w:val="16"/>
          <w:lang w:val="la-Latn"/>
        </w:rPr>
        <w:t xml:space="preserve">): </w:t>
      </w:r>
    </w:p>
    <w:p w14:paraId="41F88D53" w14:textId="77777777" w:rsidR="0086264C" w:rsidRDefault="0086264C" w:rsidP="0086264C">
      <w:pPr>
        <w:rPr>
          <w:szCs w:val="16"/>
          <w:lang w:val="la-Latn"/>
        </w:rPr>
      </w:pPr>
    </w:p>
    <w:p w14:paraId="7752702E" w14:textId="77777777" w:rsidR="0086264C" w:rsidRPr="00AF1B23" w:rsidRDefault="0086264C" w:rsidP="0086264C">
      <w:pPr>
        <w:rPr>
          <w:szCs w:val="16"/>
          <w:lang w:val="en-US"/>
        </w:rPr>
      </w:pPr>
      <w:r w:rsidRPr="00AF1B23">
        <w:rPr>
          <w:szCs w:val="16"/>
          <w:lang w:val="en-US"/>
        </w:rPr>
        <w:t>1. Please give a thorough assessment of the fees for both issuer and investor on the following transactions:</w:t>
      </w:r>
    </w:p>
    <w:p w14:paraId="30A69C68" w14:textId="77777777" w:rsidR="0086264C" w:rsidRPr="00AF1B23" w:rsidRDefault="0086264C" w:rsidP="0086264C">
      <w:pPr>
        <w:numPr>
          <w:ilvl w:val="0"/>
          <w:numId w:val="11"/>
        </w:numPr>
        <w:spacing w:line="240" w:lineRule="auto"/>
        <w:jc w:val="left"/>
        <w:rPr>
          <w:szCs w:val="16"/>
          <w:lang w:val="en-US"/>
        </w:rPr>
      </w:pPr>
      <w:r w:rsidRPr="00AF1B23">
        <w:rPr>
          <w:szCs w:val="16"/>
          <w:lang w:val="en-US"/>
        </w:rPr>
        <w:t>New issuance</w:t>
      </w:r>
    </w:p>
    <w:p w14:paraId="02CB19D3" w14:textId="77777777" w:rsidR="0086264C" w:rsidRDefault="0086264C" w:rsidP="0086264C">
      <w:pPr>
        <w:numPr>
          <w:ilvl w:val="0"/>
          <w:numId w:val="11"/>
        </w:numPr>
        <w:spacing w:line="240" w:lineRule="auto"/>
        <w:jc w:val="left"/>
        <w:rPr>
          <w:szCs w:val="16"/>
          <w:lang w:val="en-US"/>
        </w:rPr>
      </w:pPr>
      <w:r w:rsidRPr="00AF1B23">
        <w:rPr>
          <w:szCs w:val="16"/>
          <w:lang w:val="en-US"/>
        </w:rPr>
        <w:t>Secondary market</w:t>
      </w:r>
    </w:p>
    <w:p w14:paraId="44AA778A" w14:textId="77777777" w:rsidR="0086264C" w:rsidRDefault="0086264C" w:rsidP="0086264C">
      <w:pPr>
        <w:spacing w:line="240" w:lineRule="auto"/>
        <w:jc w:val="left"/>
        <w:rPr>
          <w:szCs w:val="16"/>
          <w:lang w:val="en-US"/>
        </w:rPr>
      </w:pPr>
    </w:p>
    <w:p w14:paraId="5AB8B257" w14:textId="77777777" w:rsidR="0086264C" w:rsidRDefault="0086264C" w:rsidP="0086264C">
      <w:pPr>
        <w:spacing w:line="240" w:lineRule="auto"/>
        <w:jc w:val="left"/>
        <w:rPr>
          <w:szCs w:val="16"/>
          <w:lang w:val="en-US"/>
        </w:rPr>
      </w:pPr>
      <w:r>
        <w:rPr>
          <w:szCs w:val="16"/>
          <w:lang w:val="en-US"/>
        </w:rPr>
        <w:t>Provide answers here:</w:t>
      </w:r>
    </w:p>
    <w:p w14:paraId="7A9E8FD7" w14:textId="77777777" w:rsidR="0086264C" w:rsidRDefault="0086264C" w:rsidP="0086264C">
      <w:pPr>
        <w:spacing w:line="240" w:lineRule="auto"/>
        <w:jc w:val="left"/>
        <w:rPr>
          <w:szCs w:val="16"/>
          <w:lang w:val="en-US"/>
        </w:rPr>
      </w:pPr>
    </w:p>
    <w:p w14:paraId="30011BF3" w14:textId="77777777" w:rsidR="0086264C" w:rsidRDefault="0086264C" w:rsidP="0086264C">
      <w:pPr>
        <w:spacing w:line="240" w:lineRule="auto"/>
        <w:jc w:val="left"/>
        <w:rPr>
          <w:szCs w:val="16"/>
          <w:lang w:val="en-US"/>
        </w:rPr>
      </w:pPr>
    </w:p>
    <w:p w14:paraId="359A0209" w14:textId="77777777" w:rsidR="0086264C" w:rsidRDefault="0086264C" w:rsidP="0086264C">
      <w:pPr>
        <w:spacing w:line="240" w:lineRule="auto"/>
        <w:jc w:val="left"/>
        <w:rPr>
          <w:szCs w:val="16"/>
          <w:lang w:val="en-US"/>
        </w:rPr>
      </w:pPr>
    </w:p>
    <w:p w14:paraId="4A4CE77F" w14:textId="77777777" w:rsidR="000D6EF2" w:rsidRDefault="000D6EF2" w:rsidP="0086264C">
      <w:pPr>
        <w:spacing w:line="240" w:lineRule="auto"/>
        <w:jc w:val="left"/>
        <w:rPr>
          <w:szCs w:val="16"/>
          <w:lang w:val="en-US"/>
        </w:rPr>
      </w:pPr>
    </w:p>
    <w:p w14:paraId="704CD50E" w14:textId="77777777" w:rsidR="0086264C" w:rsidRDefault="0086264C" w:rsidP="0086264C">
      <w:pPr>
        <w:spacing w:line="240" w:lineRule="auto"/>
        <w:jc w:val="left"/>
        <w:rPr>
          <w:szCs w:val="16"/>
          <w:lang w:val="en-US"/>
        </w:rPr>
      </w:pPr>
    </w:p>
    <w:p w14:paraId="4E96665B" w14:textId="77777777" w:rsidR="0086264C" w:rsidRDefault="0086264C" w:rsidP="0086264C">
      <w:pPr>
        <w:spacing w:line="240" w:lineRule="auto"/>
        <w:jc w:val="left"/>
        <w:rPr>
          <w:szCs w:val="16"/>
          <w:lang w:val="en-US"/>
        </w:rPr>
      </w:pPr>
    </w:p>
    <w:p w14:paraId="7AE19D07" w14:textId="77777777" w:rsidR="0086264C" w:rsidRPr="00AF1B23" w:rsidRDefault="0086264C" w:rsidP="0086264C">
      <w:pPr>
        <w:rPr>
          <w:szCs w:val="16"/>
          <w:lang w:val="en-US"/>
        </w:rPr>
      </w:pPr>
      <w:r>
        <w:rPr>
          <w:szCs w:val="16"/>
          <w:lang w:val="en-US"/>
        </w:rPr>
        <w:t xml:space="preserve">2. </w:t>
      </w:r>
      <w:r w:rsidRPr="00AF1B23">
        <w:rPr>
          <w:szCs w:val="16"/>
          <w:lang w:val="en-US"/>
        </w:rPr>
        <w:t>Please precise the fee and tariffs charged for STEP instruments and services according to the following criteria:</w:t>
      </w:r>
    </w:p>
    <w:p w14:paraId="3C520BEE" w14:textId="77777777" w:rsidR="0086264C" w:rsidRPr="00AF1B23" w:rsidRDefault="0086264C" w:rsidP="0086264C">
      <w:pPr>
        <w:pStyle w:val="ListParagraph"/>
        <w:numPr>
          <w:ilvl w:val="0"/>
          <w:numId w:val="12"/>
        </w:numPr>
        <w:jc w:val="both"/>
        <w:rPr>
          <w:szCs w:val="16"/>
          <w:lang w:val="en-US"/>
        </w:rPr>
      </w:pPr>
      <w:r w:rsidRPr="00AF1B23">
        <w:rPr>
          <w:szCs w:val="16"/>
          <w:lang w:val="en-US"/>
        </w:rPr>
        <w:t>Nature of the paper (maturity, currency of issue…)</w:t>
      </w:r>
    </w:p>
    <w:p w14:paraId="32A08300" w14:textId="77777777" w:rsidR="0086264C" w:rsidRPr="00AF1B23" w:rsidRDefault="0086264C" w:rsidP="0086264C">
      <w:pPr>
        <w:pStyle w:val="ListParagraph"/>
        <w:numPr>
          <w:ilvl w:val="0"/>
          <w:numId w:val="12"/>
        </w:numPr>
        <w:jc w:val="both"/>
        <w:rPr>
          <w:szCs w:val="16"/>
          <w:lang w:val="en-US"/>
        </w:rPr>
      </w:pPr>
      <w:r w:rsidRPr="00AF1B23">
        <w:rPr>
          <w:szCs w:val="16"/>
          <w:lang w:val="en-US"/>
        </w:rPr>
        <w:t>Nature of transaction: internal, or external with other SSS involved, DVP mode or other…</w:t>
      </w:r>
    </w:p>
    <w:p w14:paraId="52CE7329" w14:textId="77777777" w:rsidR="0086264C" w:rsidRPr="00AF1B23" w:rsidRDefault="0086264C" w:rsidP="0086264C">
      <w:pPr>
        <w:spacing w:line="240" w:lineRule="auto"/>
        <w:jc w:val="left"/>
        <w:rPr>
          <w:szCs w:val="16"/>
        </w:rPr>
      </w:pPr>
    </w:p>
    <w:p w14:paraId="5524D5C4" w14:textId="77777777" w:rsidR="0086264C" w:rsidRDefault="0086264C" w:rsidP="0086264C">
      <w:pPr>
        <w:spacing w:line="240" w:lineRule="auto"/>
        <w:jc w:val="left"/>
        <w:rPr>
          <w:szCs w:val="16"/>
          <w:lang w:val="en-US"/>
        </w:rPr>
      </w:pPr>
      <w:r>
        <w:rPr>
          <w:szCs w:val="16"/>
          <w:lang w:val="en-US"/>
        </w:rPr>
        <w:t>Provide answers here:</w:t>
      </w:r>
    </w:p>
    <w:p w14:paraId="24F1003F" w14:textId="77777777" w:rsidR="0086264C" w:rsidRDefault="0086264C" w:rsidP="0086264C">
      <w:pPr>
        <w:spacing w:line="240" w:lineRule="auto"/>
        <w:jc w:val="left"/>
        <w:rPr>
          <w:szCs w:val="16"/>
          <w:lang w:val="en-US"/>
        </w:rPr>
      </w:pPr>
    </w:p>
    <w:p w14:paraId="2E76BEC1" w14:textId="77777777" w:rsidR="0086264C" w:rsidRDefault="0086264C" w:rsidP="0086264C">
      <w:pPr>
        <w:spacing w:line="240" w:lineRule="auto"/>
        <w:jc w:val="left"/>
        <w:rPr>
          <w:szCs w:val="16"/>
          <w:lang w:val="en-US"/>
        </w:rPr>
      </w:pPr>
    </w:p>
    <w:p w14:paraId="2821D899" w14:textId="77777777" w:rsidR="000D6EF2" w:rsidRDefault="000D6EF2" w:rsidP="0086264C">
      <w:pPr>
        <w:spacing w:line="240" w:lineRule="auto"/>
        <w:jc w:val="left"/>
        <w:rPr>
          <w:szCs w:val="16"/>
          <w:lang w:val="en-US"/>
        </w:rPr>
      </w:pPr>
    </w:p>
    <w:p w14:paraId="688C5F23" w14:textId="77777777" w:rsidR="000D6EF2" w:rsidRDefault="000D6EF2" w:rsidP="0086264C">
      <w:pPr>
        <w:spacing w:line="240" w:lineRule="auto"/>
        <w:jc w:val="left"/>
        <w:rPr>
          <w:szCs w:val="16"/>
          <w:lang w:val="en-US"/>
        </w:rPr>
      </w:pPr>
    </w:p>
    <w:p w14:paraId="34BF78D5" w14:textId="77777777" w:rsidR="0086264C" w:rsidRPr="0086264C" w:rsidRDefault="0086264C" w:rsidP="0086264C"/>
    <w:p w14:paraId="05C52112" w14:textId="77777777" w:rsidR="0086264C" w:rsidRDefault="0086264C" w:rsidP="0086264C">
      <w:pPr>
        <w:pStyle w:val="Heading2"/>
        <w:rPr>
          <w:color w:val="F1850F"/>
        </w:rPr>
      </w:pPr>
      <w:r w:rsidRPr="0086264C">
        <w:rPr>
          <w:color w:val="F1850F"/>
        </w:rPr>
        <w:t>Requirement: Central bank money</w:t>
      </w:r>
    </w:p>
    <w:p w14:paraId="15F19683" w14:textId="77777777" w:rsidR="0086264C" w:rsidRDefault="0086264C" w:rsidP="0086264C">
      <w:pPr>
        <w:ind w:left="143" w:firstLine="708"/>
        <w:rPr>
          <w:szCs w:val="16"/>
          <w:lang w:val="la-Latn"/>
        </w:rPr>
      </w:pPr>
      <w:r>
        <w:rPr>
          <w:szCs w:val="16"/>
          <w:lang w:val="en-US"/>
        </w:rPr>
        <w:t>Key question(s</w:t>
      </w:r>
      <w:r w:rsidRPr="00A65854">
        <w:rPr>
          <w:szCs w:val="16"/>
          <w:lang w:val="la-Latn"/>
        </w:rPr>
        <w:t xml:space="preserve">): </w:t>
      </w:r>
    </w:p>
    <w:p w14:paraId="7027CF64" w14:textId="77777777" w:rsidR="0086264C" w:rsidRDefault="0086264C" w:rsidP="0086264C">
      <w:pPr>
        <w:rPr>
          <w:szCs w:val="16"/>
          <w:lang w:val="la-Latn"/>
        </w:rPr>
      </w:pPr>
    </w:p>
    <w:p w14:paraId="424C2B2F" w14:textId="77777777" w:rsidR="0086264C" w:rsidRPr="00AF1B23" w:rsidRDefault="0086264C" w:rsidP="0086264C">
      <w:pPr>
        <w:rPr>
          <w:szCs w:val="16"/>
          <w:lang w:val="en-US"/>
        </w:rPr>
      </w:pPr>
      <w:r w:rsidRPr="00AF1B23">
        <w:rPr>
          <w:szCs w:val="16"/>
          <w:lang w:val="en-US"/>
        </w:rPr>
        <w:t>1. Please precise if and when you can operate in central bank money for the settlement of short term paper transactions.</w:t>
      </w:r>
    </w:p>
    <w:p w14:paraId="7F218DA6" w14:textId="77777777" w:rsidR="0086264C" w:rsidRPr="00AF1B23" w:rsidRDefault="0086264C" w:rsidP="0086264C">
      <w:pPr>
        <w:rPr>
          <w:szCs w:val="16"/>
        </w:rPr>
      </w:pPr>
    </w:p>
    <w:p w14:paraId="454428DE" w14:textId="77777777" w:rsidR="0086264C" w:rsidRDefault="0086264C" w:rsidP="0086264C">
      <w:pPr>
        <w:spacing w:line="240" w:lineRule="auto"/>
        <w:jc w:val="left"/>
        <w:rPr>
          <w:szCs w:val="16"/>
          <w:lang w:val="en-US"/>
        </w:rPr>
      </w:pPr>
      <w:r>
        <w:rPr>
          <w:szCs w:val="16"/>
          <w:lang w:val="en-US"/>
        </w:rPr>
        <w:t>Provide answers here:</w:t>
      </w:r>
    </w:p>
    <w:p w14:paraId="791E9462" w14:textId="77777777" w:rsidR="0086264C" w:rsidRDefault="0086264C" w:rsidP="0086264C"/>
    <w:p w14:paraId="7BD5EF22" w14:textId="77777777" w:rsidR="0086264C" w:rsidRDefault="0086264C" w:rsidP="0086264C"/>
    <w:p w14:paraId="3AB25BD8" w14:textId="77777777" w:rsidR="000D6EF2" w:rsidRDefault="000D6EF2" w:rsidP="0086264C"/>
    <w:p w14:paraId="43E2B96C" w14:textId="7876687F" w:rsidR="0086264C" w:rsidRDefault="0086264C" w:rsidP="0086264C"/>
    <w:p w14:paraId="4DE33468" w14:textId="77777777" w:rsidR="0086264C" w:rsidRPr="0086264C" w:rsidRDefault="0086264C" w:rsidP="0086264C"/>
    <w:p w14:paraId="501FCDB4" w14:textId="77777777" w:rsidR="0086264C" w:rsidRDefault="0086264C" w:rsidP="0086264C">
      <w:pPr>
        <w:pStyle w:val="Heading2"/>
        <w:rPr>
          <w:color w:val="F1850F"/>
        </w:rPr>
      </w:pPr>
      <w:r w:rsidRPr="0086264C">
        <w:rPr>
          <w:color w:val="F1850F"/>
        </w:rPr>
        <w:t>Requirement only In cases where the CSD is the data source: Data and statistics</w:t>
      </w:r>
    </w:p>
    <w:p w14:paraId="12758FD2" w14:textId="77777777" w:rsidR="0086264C" w:rsidRDefault="0086264C" w:rsidP="0086264C">
      <w:pPr>
        <w:rPr>
          <w:szCs w:val="16"/>
          <w:lang w:val="la-Latn"/>
        </w:rPr>
      </w:pPr>
      <w:r>
        <w:rPr>
          <w:szCs w:val="16"/>
          <w:lang w:val="en-US"/>
        </w:rPr>
        <w:t>Key question(s</w:t>
      </w:r>
      <w:r w:rsidRPr="00A65854">
        <w:rPr>
          <w:szCs w:val="16"/>
          <w:lang w:val="la-Latn"/>
        </w:rPr>
        <w:t xml:space="preserve">): </w:t>
      </w:r>
    </w:p>
    <w:p w14:paraId="431B37DE" w14:textId="77777777" w:rsidR="0086264C" w:rsidRDefault="0086264C" w:rsidP="0086264C">
      <w:pPr>
        <w:rPr>
          <w:szCs w:val="16"/>
          <w:lang w:val="la-Latn"/>
        </w:rPr>
      </w:pPr>
    </w:p>
    <w:p w14:paraId="063B0B8E" w14:textId="77777777" w:rsidR="0086264C" w:rsidRPr="00422F46" w:rsidRDefault="0086264C" w:rsidP="0086264C">
      <w:pPr>
        <w:rPr>
          <w:szCs w:val="16"/>
          <w:lang w:val="en-US"/>
        </w:rPr>
      </w:pPr>
      <w:r w:rsidRPr="00AF1B23">
        <w:rPr>
          <w:szCs w:val="16"/>
          <w:lang w:val="en-US"/>
        </w:rPr>
        <w:lastRenderedPageBreak/>
        <w:t xml:space="preserve">1. </w:t>
      </w:r>
      <w:r w:rsidRPr="00422F46">
        <w:rPr>
          <w:szCs w:val="16"/>
          <w:lang w:val="en-US"/>
        </w:rPr>
        <w:t>If applicable, please provide information if you are ready and technically able to deliver the data requirements as defined by the ACI/STEP Working Group on Statistics and Index?</w:t>
      </w:r>
    </w:p>
    <w:p w14:paraId="2236FA24" w14:textId="77777777" w:rsidR="0086264C" w:rsidRPr="00AF1B23" w:rsidRDefault="0086264C" w:rsidP="0086264C">
      <w:pPr>
        <w:rPr>
          <w:szCs w:val="16"/>
        </w:rPr>
      </w:pPr>
    </w:p>
    <w:p w14:paraId="3226E95B" w14:textId="77777777" w:rsidR="0086264C" w:rsidRDefault="0086264C" w:rsidP="0086264C">
      <w:pPr>
        <w:spacing w:line="240" w:lineRule="auto"/>
        <w:jc w:val="left"/>
        <w:rPr>
          <w:szCs w:val="16"/>
          <w:lang w:val="en-US"/>
        </w:rPr>
      </w:pPr>
      <w:r>
        <w:rPr>
          <w:szCs w:val="16"/>
          <w:lang w:val="en-US"/>
        </w:rPr>
        <w:t>Provide answers here:</w:t>
      </w:r>
    </w:p>
    <w:p w14:paraId="5BF4A0DE" w14:textId="77777777" w:rsidR="0086264C" w:rsidRDefault="0086264C" w:rsidP="0086264C"/>
    <w:p w14:paraId="623D5D59" w14:textId="77777777" w:rsidR="0086264C" w:rsidRPr="0086264C" w:rsidRDefault="0086264C" w:rsidP="0086264C"/>
    <w:p w14:paraId="15ABC93E" w14:textId="77777777" w:rsidR="0086264C" w:rsidRPr="0086264C" w:rsidRDefault="0086264C" w:rsidP="0086264C"/>
    <w:p w14:paraId="6A888879" w14:textId="04DD0CAE" w:rsidR="0086264C" w:rsidRPr="0086264C" w:rsidRDefault="0086264C" w:rsidP="0086264C"/>
    <w:p w14:paraId="6004863D" w14:textId="41AA5519" w:rsidR="0086264C" w:rsidRPr="0086264C" w:rsidRDefault="0086264C" w:rsidP="0086264C"/>
    <w:p w14:paraId="799C15F6" w14:textId="0308585A" w:rsidR="0086264C" w:rsidRDefault="0086264C" w:rsidP="0086264C">
      <w:pPr>
        <w:pStyle w:val="Heading1"/>
        <w:rPr>
          <w:lang w:val="en-US"/>
        </w:rPr>
      </w:pPr>
      <w:r>
        <w:rPr>
          <w:lang w:val="en-US"/>
        </w:rPr>
        <w:t>Certification of information</w:t>
      </w:r>
    </w:p>
    <w:p w14:paraId="678F8898" w14:textId="740380AA" w:rsidR="0086264C" w:rsidRPr="0086264C" w:rsidRDefault="0086264C" w:rsidP="0086264C"/>
    <w:p w14:paraId="30965F3B" w14:textId="77777777" w:rsidR="0086264C" w:rsidRPr="00A634F3" w:rsidRDefault="0086264C" w:rsidP="0086264C">
      <w:pPr>
        <w:rPr>
          <w:szCs w:val="16"/>
          <w:lang w:val="en-US"/>
        </w:rPr>
      </w:pPr>
      <w:r w:rsidRPr="00A634F3">
        <w:rPr>
          <w:szCs w:val="16"/>
          <w:lang w:val="en-US"/>
        </w:rPr>
        <w:t>The person in charge of completing the document certify that the information is (complete) and accurate,</w:t>
      </w:r>
    </w:p>
    <w:p w14:paraId="13D0328D" w14:textId="77777777" w:rsidR="0086264C" w:rsidRPr="00A634F3" w:rsidRDefault="0086264C" w:rsidP="0086264C">
      <w:pPr>
        <w:rPr>
          <w:szCs w:val="16"/>
          <w:lang w:val="en-US"/>
        </w:rPr>
      </w:pPr>
    </w:p>
    <w:p w14:paraId="35301614" w14:textId="77777777" w:rsidR="0086264C" w:rsidRPr="00A634F3" w:rsidRDefault="0086264C" w:rsidP="0086264C">
      <w:pPr>
        <w:rPr>
          <w:szCs w:val="16"/>
          <w:lang w:val="en-US"/>
        </w:rPr>
      </w:pPr>
    </w:p>
    <w:p w14:paraId="10CBC25A" w14:textId="77777777" w:rsidR="0086264C" w:rsidRPr="00A634F3" w:rsidRDefault="0086264C" w:rsidP="0086264C">
      <w:pPr>
        <w:rPr>
          <w:szCs w:val="16"/>
          <w:lang w:val="en-US"/>
        </w:rPr>
      </w:pPr>
      <w:r w:rsidRPr="00A634F3">
        <w:rPr>
          <w:szCs w:val="16"/>
          <w:lang w:val="en-US"/>
        </w:rPr>
        <w:t xml:space="preserve">Signed by:  (name and title) </w:t>
      </w:r>
    </w:p>
    <w:p w14:paraId="73EBBC4D" w14:textId="77777777" w:rsidR="0086264C" w:rsidRPr="00A634F3" w:rsidRDefault="0086264C" w:rsidP="0086264C"/>
    <w:p w14:paraId="467234A2" w14:textId="01B530EC" w:rsidR="0086264C" w:rsidRPr="0086264C" w:rsidRDefault="0086264C" w:rsidP="0086264C"/>
    <w:bookmarkEnd w:id="0"/>
    <w:sectPr w:rsidR="0086264C" w:rsidRPr="0086264C" w:rsidSect="00110EE0"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701" w:bottom="1985" w:left="1701" w:header="709" w:footer="7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9B262B" w14:textId="77777777" w:rsidR="0086264C" w:rsidRDefault="0086264C" w:rsidP="003872C3">
      <w:r>
        <w:separator/>
      </w:r>
    </w:p>
  </w:endnote>
  <w:endnote w:type="continuationSeparator" w:id="0">
    <w:p w14:paraId="6E46C858" w14:textId="77777777" w:rsidR="0086264C" w:rsidRDefault="0086264C" w:rsidP="00387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Corps CS)">
    <w:altName w:val="Times New Roman"/>
    <w:panose1 w:val="00000000000000000000"/>
    <w:charset w:val="00"/>
    <w:family w:val="roman"/>
    <w:notTrueType/>
    <w:pitch w:val="default"/>
  </w:font>
  <w:font w:name="Poppins Light">
    <w:panose1 w:val="00000400000000000000"/>
    <w:charset w:val="4D"/>
    <w:family w:val="auto"/>
    <w:pitch w:val="variable"/>
    <w:sig w:usb0="00008007" w:usb1="00000000" w:usb2="00000000" w:usb3="00000000" w:csb0="00000093" w:csb1="00000000"/>
  </w:font>
  <w:font w:name="Poppins Medium">
    <w:panose1 w:val="00000600000000000000"/>
    <w:charset w:val="4D"/>
    <w:family w:val="auto"/>
    <w:pitch w:val="variable"/>
    <w:sig w:usb0="00008007" w:usb1="00000000" w:usb2="00000000" w:usb3="00000000" w:csb0="00000093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oppins ExtraLight">
    <w:panose1 w:val="00000300000000000000"/>
    <w:charset w:val="4D"/>
    <w:family w:val="auto"/>
    <w:pitch w:val="variable"/>
    <w:sig w:usb0="00008007" w:usb1="00000000" w:usb2="00000000" w:usb3="00000000" w:csb0="00000093" w:csb1="00000000"/>
  </w:font>
  <w:font w:name="ES Klarheit Kurrent">
    <w:panose1 w:val="00000000000000000000"/>
    <w:charset w:val="00"/>
    <w:family w:val="auto"/>
    <w:pitch w:val="variable"/>
    <w:sig w:usb0="A00000EF" w:usb1="4200E46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99063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61FDFA9" w14:textId="77777777" w:rsidR="00B932D0" w:rsidRDefault="00B932D0" w:rsidP="003872C3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FD4418A" w14:textId="77777777" w:rsidR="002917B0" w:rsidRDefault="002917B0" w:rsidP="003872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5844CC" w14:textId="77777777" w:rsidR="00110EE0" w:rsidRDefault="00551EB7" w:rsidP="00110EE0">
    <w:pPr>
      <w:pStyle w:val="Footer"/>
      <w:jc w:val="right"/>
      <w:rPr>
        <w:rStyle w:val="PageNumber"/>
      </w:rPr>
    </w:pPr>
    <w:r>
      <w:rPr>
        <w:noProof/>
      </w:rPr>
      <w:drawing>
        <wp:anchor distT="0" distB="0" distL="114300" distR="114300" simplePos="0" relativeHeight="251666432" behindDoc="1" locked="0" layoutInCell="1" allowOverlap="0" wp14:anchorId="0D94C02F" wp14:editId="1E9D9302">
          <wp:simplePos x="0" y="0"/>
          <wp:positionH relativeFrom="page">
            <wp:posOffset>1012190</wp:posOffset>
          </wp:positionH>
          <wp:positionV relativeFrom="page">
            <wp:posOffset>9719945</wp:posOffset>
          </wp:positionV>
          <wp:extent cx="1033145" cy="442595"/>
          <wp:effectExtent l="0" t="0" r="0" b="0"/>
          <wp:wrapNone/>
          <wp:docPr id="11" name="Graphiqu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phique 1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145" cy="442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544B7B" w14:textId="77777777" w:rsidR="0033485C" w:rsidRPr="002917B0" w:rsidRDefault="000D6EF2" w:rsidP="00110EE0">
    <w:pPr>
      <w:pStyle w:val="Footer"/>
      <w:jc w:val="right"/>
    </w:pPr>
    <w:sdt>
      <w:sdtPr>
        <w:rPr>
          <w:rStyle w:val="PageNumber"/>
        </w:rPr>
        <w:id w:val="722874946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B932D0">
          <w:rPr>
            <w:rStyle w:val="PageNumber"/>
          </w:rPr>
          <w:fldChar w:fldCharType="begin"/>
        </w:r>
        <w:r w:rsidR="00B932D0">
          <w:rPr>
            <w:rStyle w:val="PageNumber"/>
          </w:rPr>
          <w:instrText xml:space="preserve"> PAGE </w:instrText>
        </w:r>
        <w:r w:rsidR="00B932D0">
          <w:rPr>
            <w:rStyle w:val="PageNumber"/>
          </w:rPr>
          <w:fldChar w:fldCharType="separate"/>
        </w:r>
        <w:r w:rsidR="00B932D0">
          <w:rPr>
            <w:rStyle w:val="PageNumber"/>
            <w:noProof/>
          </w:rPr>
          <w:t>1</w:t>
        </w:r>
        <w:r w:rsidR="00B932D0">
          <w:rPr>
            <w:rStyle w:val="PageNumber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CBB236" w14:textId="77777777" w:rsidR="002917B0" w:rsidRDefault="00551EB7" w:rsidP="003872C3">
    <w:pPr>
      <w:pStyle w:val="Footer"/>
    </w:pPr>
    <w:r>
      <w:rPr>
        <w:noProof/>
      </w:rPr>
      <w:drawing>
        <wp:anchor distT="0" distB="0" distL="114300" distR="114300" simplePos="0" relativeHeight="251669504" behindDoc="1" locked="0" layoutInCell="1" allowOverlap="0" wp14:anchorId="68B763B5" wp14:editId="5E79069F">
          <wp:simplePos x="0" y="0"/>
          <wp:positionH relativeFrom="page">
            <wp:posOffset>1012190</wp:posOffset>
          </wp:positionH>
          <wp:positionV relativeFrom="page">
            <wp:posOffset>9719945</wp:posOffset>
          </wp:positionV>
          <wp:extent cx="1033145" cy="442595"/>
          <wp:effectExtent l="0" t="0" r="0" b="0"/>
          <wp:wrapNone/>
          <wp:docPr id="13" name="Graphiqu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raphique 1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145" cy="442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1494"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63FFE2DE" wp14:editId="6AAF4812">
              <wp:simplePos x="0" y="0"/>
              <wp:positionH relativeFrom="column">
                <wp:posOffset>5088834</wp:posOffset>
              </wp:positionH>
              <wp:positionV relativeFrom="paragraph">
                <wp:posOffset>-169573</wp:posOffset>
              </wp:positionV>
              <wp:extent cx="985520" cy="301625"/>
              <wp:effectExtent l="0" t="0" r="5080" b="31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5520" cy="301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6CCA2E" w14:textId="093BF1B3" w:rsidR="001B1494" w:rsidRPr="0086264C" w:rsidRDefault="0086264C" w:rsidP="001B1494">
                          <w:pPr>
                            <w:ind w:left="0"/>
                            <w:jc w:val="left"/>
                            <w:rPr>
                              <w:color w:val="0C2340" w:themeColor="accent1"/>
                              <w:lang w:val="en-US"/>
                            </w:rPr>
                          </w:pPr>
                          <w:r>
                            <w:rPr>
                              <w:color w:val="0C2340" w:themeColor="accent1"/>
                              <w:lang w:val="en-US"/>
                            </w:rPr>
                            <w:t>Public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FFE2D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00.7pt;margin-top:-13.35pt;width:77.6pt;height:23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" stroked="f">
              <v:textbox>
                <w:txbxContent>
                  <w:p w14:paraId="616CCA2E" w14:textId="093BF1B3" w:rsidR="001B1494" w:rsidRPr="0086264C" w:rsidRDefault="0086264C" w:rsidP="001B1494">
                    <w:pPr>
                      <w:ind w:left="0"/>
                      <w:jc w:val="left"/>
                      <w:rPr>
                        <w:color w:val="0C2340" w:themeColor="accent1"/>
                        <w:lang w:val="en-US"/>
                      </w:rPr>
                    </w:pPr>
                    <w:r>
                      <w:rPr>
                        <w:color w:val="0C2340" w:themeColor="accent1"/>
                        <w:lang w:val="en-US"/>
                      </w:rPr>
                      <w:t>Public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B51052" w14:textId="77777777" w:rsidR="0086264C" w:rsidRDefault="0086264C" w:rsidP="003872C3">
      <w:r>
        <w:separator/>
      </w:r>
    </w:p>
  </w:footnote>
  <w:footnote w:type="continuationSeparator" w:id="0">
    <w:p w14:paraId="4F5B0EAF" w14:textId="77777777" w:rsidR="0086264C" w:rsidRDefault="0086264C" w:rsidP="003872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935C25" w14:textId="77777777" w:rsidR="00F228FA" w:rsidRDefault="00F228FA" w:rsidP="003872C3">
    <w:pPr>
      <w:pStyle w:val="Head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1E1D7597" wp14:editId="6B34EEBB">
          <wp:simplePos x="0" y="0"/>
          <wp:positionH relativeFrom="rightMargin">
            <wp:posOffset>-2394267</wp:posOffset>
          </wp:positionH>
          <wp:positionV relativeFrom="page">
            <wp:posOffset>914082</wp:posOffset>
          </wp:positionV>
          <wp:extent cx="3874704" cy="2390775"/>
          <wp:effectExtent l="0" t="0" r="0" b="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74704" cy="2390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F6A4ACB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11E3598F"/>
    <w:multiLevelType w:val="multilevel"/>
    <w:tmpl w:val="05E0DCDA"/>
    <w:styleLink w:val="Stylepuces"/>
    <w:lvl w:ilvl="0">
      <w:start w:val="1"/>
      <w:numFmt w:val="bullet"/>
      <w:pStyle w:val="Bulletlevel1"/>
      <w:lvlText w:val=""/>
      <w:lvlJc w:val="left"/>
      <w:pPr>
        <w:ind w:left="1276" w:hanging="425"/>
      </w:pPr>
      <w:rPr>
        <w:rFonts w:ascii="Symbol" w:hAnsi="Symbol" w:hint="default"/>
        <w:color w:val="0C2340" w:themeColor="accent1"/>
      </w:rPr>
    </w:lvl>
    <w:lvl w:ilvl="1">
      <w:start w:val="1"/>
      <w:numFmt w:val="bullet"/>
      <w:lvlRestart w:val="0"/>
      <w:pStyle w:val="Bulletlevel2"/>
      <w:lvlText w:val=""/>
      <w:lvlJc w:val="left"/>
      <w:pPr>
        <w:ind w:left="1701" w:hanging="425"/>
      </w:pPr>
      <w:rPr>
        <w:rFonts w:ascii="Symbol" w:hAnsi="Symbol" w:hint="default"/>
        <w:color w:val="5EDF9F"/>
      </w:rPr>
    </w:lvl>
    <w:lvl w:ilvl="2">
      <w:start w:val="1"/>
      <w:numFmt w:val="bullet"/>
      <w:lvlRestart w:val="0"/>
      <w:pStyle w:val="Bulletlevel3"/>
      <w:lvlText w:val=""/>
      <w:lvlJc w:val="left"/>
      <w:pPr>
        <w:ind w:left="2126" w:hanging="425"/>
      </w:pPr>
      <w:rPr>
        <w:rFonts w:ascii="Symbol" w:hAnsi="Symbol" w:hint="default"/>
        <w:color w:val="AFCBFF"/>
      </w:rPr>
    </w:lvl>
    <w:lvl w:ilvl="3">
      <w:start w:val="1"/>
      <w:numFmt w:val="bullet"/>
      <w:lvlRestart w:val="0"/>
      <w:lvlText w:val=""/>
      <w:lvlJc w:val="left"/>
      <w:pPr>
        <w:ind w:left="2268" w:hanging="142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7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942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14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8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582" w:hanging="360"/>
      </w:pPr>
      <w:rPr>
        <w:rFonts w:ascii="Wingdings" w:hAnsi="Wingdings" w:hint="default"/>
      </w:rPr>
    </w:lvl>
  </w:abstractNum>
  <w:abstractNum w:abstractNumId="2" w15:restartNumberingAfterBreak="0">
    <w:nsid w:val="26DC128A"/>
    <w:multiLevelType w:val="multilevel"/>
    <w:tmpl w:val="98E04810"/>
    <w:lvl w:ilvl="0">
      <w:start w:val="1"/>
      <w:numFmt w:val="bullet"/>
      <w:lvlText w:val=""/>
      <w:lvlJc w:val="left"/>
      <w:pPr>
        <w:ind w:left="425" w:firstLine="567"/>
      </w:pPr>
      <w:rPr>
        <w:rFonts w:ascii="Symbol" w:hAnsi="Symbol" w:hint="default"/>
        <w:color w:val="0C2340" w:themeColor="accent1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5EDF9F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FCBFF" w:themeColor="accent6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67BFA"/>
    <w:multiLevelType w:val="multilevel"/>
    <w:tmpl w:val="05E0DCDA"/>
    <w:numStyleLink w:val="Stylepuces"/>
  </w:abstractNum>
  <w:abstractNum w:abstractNumId="4" w15:restartNumberingAfterBreak="0">
    <w:nsid w:val="39AC3484"/>
    <w:multiLevelType w:val="hybridMultilevel"/>
    <w:tmpl w:val="CA98A510"/>
    <w:lvl w:ilvl="0" w:tplc="4B52FE32">
      <w:start w:val="1"/>
      <w:numFmt w:val="bullet"/>
      <w:pStyle w:val="BulletLevel4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D8F4909A">
      <w:start w:val="1"/>
      <w:numFmt w:val="bullet"/>
      <w:pStyle w:val="BulletLevel5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48A93856"/>
    <w:multiLevelType w:val="hybridMultilevel"/>
    <w:tmpl w:val="DB6C59E4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4A5D2645"/>
    <w:multiLevelType w:val="multilevel"/>
    <w:tmpl w:val="E5326BFE"/>
    <w:styleLink w:val="Styleniveaux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28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283440D"/>
    <w:multiLevelType w:val="multilevel"/>
    <w:tmpl w:val="799AADEC"/>
    <w:lvl w:ilvl="0">
      <w:start w:val="1"/>
      <w:numFmt w:val="decimal"/>
      <w:pStyle w:val="Heading1"/>
      <w:lvlText w:val="%1."/>
      <w:lvlJc w:val="left"/>
      <w:pPr>
        <w:ind w:left="851" w:hanging="851"/>
      </w:pPr>
      <w:rPr>
        <w:rFonts w:hint="default"/>
        <w:b w:val="0"/>
        <w:i w:val="0"/>
        <w:lang w:val="en-GB"/>
      </w:rPr>
    </w:lvl>
    <w:lvl w:ilvl="1">
      <w:start w:val="1"/>
      <w:numFmt w:val="decimal"/>
      <w:pStyle w:val="Heading2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4AA52E8"/>
    <w:multiLevelType w:val="multilevel"/>
    <w:tmpl w:val="05E0DCDA"/>
    <w:numStyleLink w:val="Stylepuces"/>
  </w:abstractNum>
  <w:abstractNum w:abstractNumId="9" w15:restartNumberingAfterBreak="0">
    <w:nsid w:val="66B74895"/>
    <w:multiLevelType w:val="multilevel"/>
    <w:tmpl w:val="90D4B494"/>
    <w:name w:val="Liste à puces"/>
    <w:lvl w:ilvl="0">
      <w:start w:val="1"/>
      <w:numFmt w:val="bullet"/>
      <w:lvlText w:val=""/>
      <w:lvlJc w:val="left"/>
      <w:pPr>
        <w:ind w:left="1276" w:hanging="425"/>
      </w:pPr>
      <w:rPr>
        <w:rFonts w:ascii="Symbol" w:hAnsi="Symbol" w:hint="default"/>
        <w:color w:val="0C2340"/>
      </w:rPr>
    </w:lvl>
    <w:lvl w:ilvl="1">
      <w:start w:val="1"/>
      <w:numFmt w:val="bullet"/>
      <w:lvlText w:val=""/>
      <w:lvlJc w:val="left"/>
      <w:pPr>
        <w:ind w:left="1276" w:hanging="851"/>
      </w:pPr>
      <w:rPr>
        <w:rFonts w:ascii="Symbol" w:hAnsi="Symbol" w:hint="default"/>
        <w:color w:val="5EDF9F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FCBF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F864C0"/>
    <w:multiLevelType w:val="hybridMultilevel"/>
    <w:tmpl w:val="A4A270B8"/>
    <w:lvl w:ilvl="0" w:tplc="080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799821C5"/>
    <w:multiLevelType w:val="hybridMultilevel"/>
    <w:tmpl w:val="B7CE00F0"/>
    <w:lvl w:ilvl="0" w:tplc="080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 w16cid:durableId="1389374974">
    <w:abstractNumId w:val="6"/>
  </w:num>
  <w:num w:numId="2" w16cid:durableId="731008258">
    <w:abstractNumId w:val="7"/>
  </w:num>
  <w:num w:numId="3" w16cid:durableId="533738507">
    <w:abstractNumId w:val="1"/>
  </w:num>
  <w:num w:numId="4" w16cid:durableId="423956546">
    <w:abstractNumId w:val="0"/>
  </w:num>
  <w:num w:numId="5" w16cid:durableId="1747721095">
    <w:abstractNumId w:val="2"/>
  </w:num>
  <w:num w:numId="6" w16cid:durableId="927033756">
    <w:abstractNumId w:val="8"/>
  </w:num>
  <w:num w:numId="7" w16cid:durableId="1347900983">
    <w:abstractNumId w:val="3"/>
  </w:num>
  <w:num w:numId="8" w16cid:durableId="1114981453">
    <w:abstractNumId w:val="4"/>
  </w:num>
  <w:num w:numId="9" w16cid:durableId="652107545">
    <w:abstractNumId w:val="7"/>
  </w:num>
  <w:num w:numId="10" w16cid:durableId="4141257">
    <w:abstractNumId w:val="10"/>
  </w:num>
  <w:num w:numId="11" w16cid:durableId="712464935">
    <w:abstractNumId w:val="11"/>
  </w:num>
  <w:num w:numId="12" w16cid:durableId="176175771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64C"/>
    <w:rsid w:val="00006554"/>
    <w:rsid w:val="00014409"/>
    <w:rsid w:val="00026A30"/>
    <w:rsid w:val="00031FF4"/>
    <w:rsid w:val="00040890"/>
    <w:rsid w:val="00046E14"/>
    <w:rsid w:val="00073FAB"/>
    <w:rsid w:val="00081406"/>
    <w:rsid w:val="00087B95"/>
    <w:rsid w:val="000B0309"/>
    <w:rsid w:val="000B4E5C"/>
    <w:rsid w:val="000D6EF2"/>
    <w:rsid w:val="00110EE0"/>
    <w:rsid w:val="001307F2"/>
    <w:rsid w:val="00193A77"/>
    <w:rsid w:val="001A074E"/>
    <w:rsid w:val="001A4003"/>
    <w:rsid w:val="001A6B9B"/>
    <w:rsid w:val="001B1494"/>
    <w:rsid w:val="001B2EF8"/>
    <w:rsid w:val="001B7649"/>
    <w:rsid w:val="001E118D"/>
    <w:rsid w:val="00223EDF"/>
    <w:rsid w:val="002917B0"/>
    <w:rsid w:val="002A750A"/>
    <w:rsid w:val="002D2E0C"/>
    <w:rsid w:val="002D3D09"/>
    <w:rsid w:val="002D5871"/>
    <w:rsid w:val="002F50FA"/>
    <w:rsid w:val="00311F7A"/>
    <w:rsid w:val="0033485C"/>
    <w:rsid w:val="0034548A"/>
    <w:rsid w:val="00351D25"/>
    <w:rsid w:val="00355FF2"/>
    <w:rsid w:val="003601C8"/>
    <w:rsid w:val="003852A0"/>
    <w:rsid w:val="003872C3"/>
    <w:rsid w:val="003A1E37"/>
    <w:rsid w:val="003A5A30"/>
    <w:rsid w:val="003F25BD"/>
    <w:rsid w:val="003F5FB4"/>
    <w:rsid w:val="004221FA"/>
    <w:rsid w:val="00433E19"/>
    <w:rsid w:val="00450383"/>
    <w:rsid w:val="00462160"/>
    <w:rsid w:val="004A024B"/>
    <w:rsid w:val="004A050C"/>
    <w:rsid w:val="004E0D5E"/>
    <w:rsid w:val="00501F77"/>
    <w:rsid w:val="005150F5"/>
    <w:rsid w:val="005168A6"/>
    <w:rsid w:val="00530BB1"/>
    <w:rsid w:val="00532CEF"/>
    <w:rsid w:val="00551EB7"/>
    <w:rsid w:val="005736B2"/>
    <w:rsid w:val="00583058"/>
    <w:rsid w:val="005853A0"/>
    <w:rsid w:val="005B4698"/>
    <w:rsid w:val="005C7ED3"/>
    <w:rsid w:val="005F0072"/>
    <w:rsid w:val="006003C9"/>
    <w:rsid w:val="00666007"/>
    <w:rsid w:val="00672661"/>
    <w:rsid w:val="00681355"/>
    <w:rsid w:val="006832F4"/>
    <w:rsid w:val="00684731"/>
    <w:rsid w:val="00687A8F"/>
    <w:rsid w:val="00702B04"/>
    <w:rsid w:val="0074281A"/>
    <w:rsid w:val="00783780"/>
    <w:rsid w:val="00785608"/>
    <w:rsid w:val="007A429F"/>
    <w:rsid w:val="007A5C45"/>
    <w:rsid w:val="007C2661"/>
    <w:rsid w:val="007D03E9"/>
    <w:rsid w:val="007E0675"/>
    <w:rsid w:val="007E37F0"/>
    <w:rsid w:val="007F48B5"/>
    <w:rsid w:val="00812CF1"/>
    <w:rsid w:val="008328D5"/>
    <w:rsid w:val="0083739D"/>
    <w:rsid w:val="008501A1"/>
    <w:rsid w:val="00860877"/>
    <w:rsid w:val="0086264C"/>
    <w:rsid w:val="008D24F4"/>
    <w:rsid w:val="008E31A3"/>
    <w:rsid w:val="008F3BF7"/>
    <w:rsid w:val="0090646D"/>
    <w:rsid w:val="0092241C"/>
    <w:rsid w:val="00A44508"/>
    <w:rsid w:val="00A505C0"/>
    <w:rsid w:val="00AB6E99"/>
    <w:rsid w:val="00AE4062"/>
    <w:rsid w:val="00B03FEA"/>
    <w:rsid w:val="00B10085"/>
    <w:rsid w:val="00B2246F"/>
    <w:rsid w:val="00B369D6"/>
    <w:rsid w:val="00B46E95"/>
    <w:rsid w:val="00B5561F"/>
    <w:rsid w:val="00B74101"/>
    <w:rsid w:val="00B80FD1"/>
    <w:rsid w:val="00B932D0"/>
    <w:rsid w:val="00B973C8"/>
    <w:rsid w:val="00C0291E"/>
    <w:rsid w:val="00C0663A"/>
    <w:rsid w:val="00C14A5F"/>
    <w:rsid w:val="00C21251"/>
    <w:rsid w:val="00C34625"/>
    <w:rsid w:val="00C63770"/>
    <w:rsid w:val="00C85779"/>
    <w:rsid w:val="00CC4449"/>
    <w:rsid w:val="00CD5D67"/>
    <w:rsid w:val="00CF43A1"/>
    <w:rsid w:val="00D23571"/>
    <w:rsid w:val="00D349A0"/>
    <w:rsid w:val="00D357F1"/>
    <w:rsid w:val="00D54D4E"/>
    <w:rsid w:val="00D84AC8"/>
    <w:rsid w:val="00DE7EEE"/>
    <w:rsid w:val="00DF4737"/>
    <w:rsid w:val="00E276DD"/>
    <w:rsid w:val="00E55FA5"/>
    <w:rsid w:val="00EC3C04"/>
    <w:rsid w:val="00EC5AC3"/>
    <w:rsid w:val="00F139C5"/>
    <w:rsid w:val="00F228FA"/>
    <w:rsid w:val="00F91202"/>
    <w:rsid w:val="00FA5792"/>
    <w:rsid w:val="00FD6478"/>
    <w:rsid w:val="00FE39D2"/>
    <w:rsid w:val="00FE3DCF"/>
    <w:rsid w:val="00FF6A5F"/>
    <w:rsid w:val="00FF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41B6944"/>
  <w15:chartTrackingRefBased/>
  <w15:docId w15:val="{43C410C8-40A0-4105-907D-665FBD35D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Times New Roman (Corps CS)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406"/>
    <w:pPr>
      <w:spacing w:line="260" w:lineRule="exact"/>
      <w:ind w:left="851"/>
      <w:jc w:val="both"/>
    </w:pPr>
    <w:rPr>
      <w:rFonts w:ascii="Poppins Light" w:eastAsiaTheme="minorEastAsia" w:hAnsi="Poppins Light"/>
      <w:sz w:val="16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1406"/>
    <w:pPr>
      <w:keepNext/>
      <w:keepLines/>
      <w:numPr>
        <w:numId w:val="2"/>
      </w:numPr>
      <w:spacing w:before="360" w:after="200" w:line="440" w:lineRule="exact"/>
      <w:jc w:val="left"/>
      <w:outlineLvl w:val="0"/>
    </w:pPr>
    <w:rPr>
      <w:rFonts w:ascii="Poppins Medium" w:eastAsiaTheme="majorEastAsia" w:hAnsi="Poppins Medium" w:cs="Poppins"/>
      <w:bCs/>
      <w:color w:val="0C2340" w:themeColor="accent1"/>
      <w:sz w:val="36"/>
      <w:szCs w:val="36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081406"/>
    <w:pPr>
      <w:numPr>
        <w:ilvl w:val="1"/>
      </w:numPr>
      <w:spacing w:before="240" w:after="120"/>
      <w:outlineLvl w:val="1"/>
    </w:pPr>
    <w:rPr>
      <w:rFonts w:ascii="Poppins" w:hAnsi="Poppins" w:cs="Poppins Medium"/>
      <w:bCs w:val="0"/>
      <w:iCs/>
      <w:color w:val="5EDF9F"/>
      <w:sz w:val="30"/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081406"/>
    <w:pPr>
      <w:numPr>
        <w:ilvl w:val="2"/>
      </w:numPr>
      <w:spacing w:before="120" w:after="80"/>
      <w:outlineLvl w:val="2"/>
    </w:pPr>
    <w:rPr>
      <w:i/>
      <w:iCs w:val="0"/>
      <w:color w:val="9AB6E5"/>
      <w:sz w:val="26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872C3"/>
    <w:pPr>
      <w:numPr>
        <w:ilvl w:val="3"/>
      </w:numPr>
      <w:spacing w:before="160"/>
      <w:outlineLvl w:val="3"/>
    </w:pPr>
    <w:rPr>
      <w:rFonts w:cstheme="majorBidi"/>
      <w:i w:val="0"/>
      <w:iCs/>
      <w:color w:val="auto"/>
      <w:sz w:val="22"/>
      <w:szCs w:val="24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3872C3"/>
    <w:pPr>
      <w:numPr>
        <w:ilvl w:val="4"/>
      </w:numPr>
      <w:spacing w:before="80" w:after="40"/>
      <w:outlineLvl w:val="4"/>
    </w:pPr>
    <w:rPr>
      <w:color w:val="0C2340" w:themeColor="accent1"/>
      <w:sz w:val="19"/>
      <w:szCs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8140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6111F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140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1406"/>
    <w:rPr>
      <w:rFonts w:ascii="Poppins Light" w:eastAsiaTheme="minorEastAsia" w:hAnsi="Poppins Light"/>
      <w:sz w:val="16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A5A3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5A30"/>
  </w:style>
  <w:style w:type="paragraph" w:customStyle="1" w:styleId="Subjet-Reference-Contact">
    <w:name w:val="Subjet - Reference - Contact"/>
    <w:basedOn w:val="Normal"/>
    <w:qFormat/>
    <w:rsid w:val="006003C9"/>
    <w:pPr>
      <w:spacing w:line="194" w:lineRule="exact"/>
      <w:jc w:val="left"/>
    </w:pPr>
    <w:rPr>
      <w:rFonts w:ascii="Poppins ExtraLight" w:hAnsi="Poppins ExtraLight"/>
    </w:rPr>
  </w:style>
  <w:style w:type="table" w:styleId="TableGrid">
    <w:name w:val="Table Grid"/>
    <w:basedOn w:val="TableNormal"/>
    <w:uiPriority w:val="39"/>
    <w:rsid w:val="003A5A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81406"/>
    <w:pPr>
      <w:ind w:left="851"/>
      <w:jc w:val="both"/>
    </w:pPr>
    <w:rPr>
      <w:rFonts w:ascii="Poppins Light" w:eastAsiaTheme="minorEastAsia" w:hAnsi="Poppins Light"/>
      <w:sz w:val="16"/>
      <w:lang w:val="en-GB"/>
    </w:rPr>
  </w:style>
  <w:style w:type="paragraph" w:customStyle="1" w:styleId="Title-Subjet-Reference-Contact">
    <w:name w:val="Title-Subjet - Reference - Contact"/>
    <w:basedOn w:val="Subjet-Reference-Contact"/>
    <w:qFormat/>
    <w:rsid w:val="00C0291E"/>
    <w:rPr>
      <w:rFonts w:ascii="Poppins" w:hAnsi="Poppins"/>
    </w:rPr>
  </w:style>
  <w:style w:type="character" w:customStyle="1" w:styleId="Heading1Char">
    <w:name w:val="Heading 1 Char"/>
    <w:basedOn w:val="DefaultParagraphFont"/>
    <w:link w:val="Heading1"/>
    <w:uiPriority w:val="9"/>
    <w:rsid w:val="00081406"/>
    <w:rPr>
      <w:rFonts w:ascii="Poppins Medium" w:eastAsiaTheme="majorEastAsia" w:hAnsi="Poppins Medium" w:cs="Poppins"/>
      <w:bCs/>
      <w:color w:val="0C2340" w:themeColor="accent1"/>
      <w:sz w:val="36"/>
      <w:szCs w:val="3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081406"/>
    <w:rPr>
      <w:rFonts w:ascii="Poppins" w:eastAsiaTheme="majorEastAsia" w:hAnsi="Poppins" w:cs="Poppins Medium"/>
      <w:iCs/>
      <w:color w:val="5EDF9F"/>
      <w:sz w:val="30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081406"/>
    <w:rPr>
      <w:rFonts w:ascii="Poppins" w:eastAsiaTheme="majorEastAsia" w:hAnsi="Poppins" w:cs="Poppins Medium"/>
      <w:i/>
      <w:color w:val="9AB6E5"/>
      <w:sz w:val="26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3872C3"/>
    <w:rPr>
      <w:rFonts w:ascii="Poppins" w:eastAsiaTheme="majorEastAsia" w:hAnsi="Poppins" w:cstheme="majorBidi"/>
      <w:iCs/>
      <w:sz w:val="22"/>
      <w:lang w:val="fr-FR"/>
    </w:rPr>
  </w:style>
  <w:style w:type="character" w:customStyle="1" w:styleId="Heading5Char">
    <w:name w:val="Heading 5 Char"/>
    <w:basedOn w:val="DefaultParagraphFont"/>
    <w:link w:val="Heading5"/>
    <w:uiPriority w:val="9"/>
    <w:rsid w:val="003872C3"/>
    <w:rPr>
      <w:rFonts w:ascii="Poppins" w:eastAsiaTheme="majorEastAsia" w:hAnsi="Poppins" w:cstheme="majorBidi"/>
      <w:iCs/>
      <w:color w:val="0C2340" w:themeColor="accent1"/>
      <w:sz w:val="19"/>
      <w:szCs w:val="20"/>
      <w:lang w:val="fr-FR"/>
    </w:rPr>
  </w:style>
  <w:style w:type="paragraph" w:styleId="ListParagraph">
    <w:name w:val="List Paragraph"/>
    <w:aliases w:val="Bullet L1"/>
    <w:basedOn w:val="Normal"/>
    <w:link w:val="ListParagraphChar"/>
    <w:uiPriority w:val="34"/>
    <w:qFormat/>
    <w:rsid w:val="00785608"/>
    <w:pPr>
      <w:numPr>
        <w:numId w:val="7"/>
      </w:numPr>
      <w:snapToGrid w:val="0"/>
      <w:contextualSpacing/>
      <w:jc w:val="left"/>
      <w:outlineLvl w:val="0"/>
    </w:pPr>
  </w:style>
  <w:style w:type="paragraph" w:customStyle="1" w:styleId="Table-1-titre">
    <w:name w:val="Table-1-titre"/>
    <w:basedOn w:val="Normal"/>
    <w:qFormat/>
    <w:rsid w:val="00C14A5F"/>
    <w:pPr>
      <w:suppressAutoHyphens/>
      <w:spacing w:before="120" w:after="120" w:line="240" w:lineRule="auto"/>
      <w:ind w:left="0"/>
      <w:jc w:val="center"/>
    </w:pPr>
    <w:rPr>
      <w:rFonts w:ascii="Poppins Medium" w:hAnsi="Poppins Medium"/>
      <w:sz w:val="20"/>
      <w:szCs w:val="20"/>
    </w:rPr>
  </w:style>
  <w:style w:type="paragraph" w:customStyle="1" w:styleId="Table-2-sous-titre">
    <w:name w:val="Table-2-sous-titre"/>
    <w:basedOn w:val="Normal"/>
    <w:qFormat/>
    <w:rsid w:val="002D5871"/>
    <w:pPr>
      <w:spacing w:before="60" w:after="60"/>
      <w:ind w:left="176"/>
      <w:jc w:val="left"/>
    </w:pPr>
    <w:rPr>
      <w:rFonts w:ascii="Poppins Medium" w:hAnsi="Poppins Medium" w:cs="Poppins Medium"/>
    </w:rPr>
  </w:style>
  <w:style w:type="paragraph" w:customStyle="1" w:styleId="Table-3-text">
    <w:name w:val="Table-3-text"/>
    <w:basedOn w:val="Table-2-sous-titre"/>
    <w:qFormat/>
    <w:rsid w:val="002D5871"/>
    <w:pPr>
      <w:spacing w:before="20" w:after="20" w:line="240" w:lineRule="auto"/>
      <w:ind w:left="459"/>
    </w:pPr>
    <w:rPr>
      <w:rFonts w:ascii="Poppins Light" w:hAnsi="Poppins Light" w:cs="Poppins Light"/>
      <w:sz w:val="15"/>
    </w:rPr>
  </w:style>
  <w:style w:type="paragraph" w:customStyle="1" w:styleId="Table-4-chiffresmontants">
    <w:name w:val="Table-4-chiffres/montants"/>
    <w:basedOn w:val="Table-3-text"/>
    <w:qFormat/>
    <w:rsid w:val="002D5871"/>
    <w:pPr>
      <w:ind w:right="567"/>
      <w:jc w:val="right"/>
    </w:pPr>
  </w:style>
  <w:style w:type="paragraph" w:customStyle="1" w:styleId="Table-5-chiffresmontantsgras">
    <w:name w:val="Table-5-chiffres/montants gras"/>
    <w:basedOn w:val="Table-4-chiffresmontants"/>
    <w:qFormat/>
    <w:rsid w:val="002D5871"/>
    <w:rPr>
      <w:rFonts w:ascii="Poppins Medium" w:hAnsi="Poppins Medium"/>
    </w:rPr>
  </w:style>
  <w:style w:type="character" w:styleId="PageNumber">
    <w:name w:val="page number"/>
    <w:basedOn w:val="DefaultParagraphFont"/>
    <w:uiPriority w:val="99"/>
    <w:semiHidden/>
    <w:unhideWhenUsed/>
    <w:rsid w:val="00B932D0"/>
  </w:style>
  <w:style w:type="paragraph" w:styleId="Title">
    <w:name w:val="Title"/>
    <w:basedOn w:val="Normal"/>
    <w:next w:val="Normal"/>
    <w:link w:val="TitleChar"/>
    <w:autoRedefine/>
    <w:uiPriority w:val="10"/>
    <w:rsid w:val="00A44508"/>
    <w:pPr>
      <w:spacing w:after="200" w:line="800" w:lineRule="exact"/>
      <w:ind w:left="850"/>
      <w:contextualSpacing/>
      <w:jc w:val="left"/>
    </w:pPr>
    <w:rPr>
      <w:rFonts w:ascii="ES Klarheit Kurrent" w:eastAsiaTheme="majorEastAsia" w:hAnsi="ES Klarheit Kurrent" w:cstheme="majorBidi"/>
      <w:color w:val="0C2340" w:themeColor="accent1"/>
      <w:spacing w:val="5"/>
      <w:kern w:val="28"/>
      <w:sz w:val="72"/>
      <w:szCs w:val="52"/>
      <w:lang w:val="la-Latn"/>
    </w:rPr>
  </w:style>
  <w:style w:type="character" w:customStyle="1" w:styleId="TitleChar">
    <w:name w:val="Title Char"/>
    <w:basedOn w:val="DefaultParagraphFont"/>
    <w:link w:val="Title"/>
    <w:uiPriority w:val="10"/>
    <w:rsid w:val="00A44508"/>
    <w:rPr>
      <w:rFonts w:ascii="ES Klarheit Kurrent" w:eastAsiaTheme="majorEastAsia" w:hAnsi="ES Klarheit Kurrent" w:cstheme="majorBidi"/>
      <w:color w:val="0C2340" w:themeColor="accent1"/>
      <w:spacing w:val="5"/>
      <w:kern w:val="28"/>
      <w:sz w:val="72"/>
      <w:szCs w:val="52"/>
      <w:lang w:val="la-Latn"/>
    </w:rPr>
  </w:style>
  <w:style w:type="paragraph" w:customStyle="1" w:styleId="Table-3-textsansmarges">
    <w:name w:val="Table-3-text sans marges"/>
    <w:basedOn w:val="Table-3-text"/>
    <w:qFormat/>
    <w:rsid w:val="00462160"/>
    <w:pPr>
      <w:spacing w:before="120" w:after="120"/>
      <w:ind w:left="0"/>
    </w:pPr>
  </w:style>
  <w:style w:type="numbering" w:customStyle="1" w:styleId="Stylepuces">
    <w:name w:val="Style à puces"/>
    <w:uiPriority w:val="99"/>
    <w:rsid w:val="0034548A"/>
    <w:pPr>
      <w:numPr>
        <w:numId w:val="3"/>
      </w:numPr>
    </w:pPr>
  </w:style>
  <w:style w:type="numbering" w:customStyle="1" w:styleId="Styleniveaux">
    <w:name w:val="Style niveaux"/>
    <w:uiPriority w:val="99"/>
    <w:rsid w:val="003872C3"/>
    <w:pPr>
      <w:numPr>
        <w:numId w:val="1"/>
      </w:numPr>
    </w:pPr>
  </w:style>
  <w:style w:type="paragraph" w:styleId="ListBullet2">
    <w:name w:val="List Bullet 2"/>
    <w:basedOn w:val="Normal"/>
    <w:uiPriority w:val="99"/>
    <w:semiHidden/>
    <w:unhideWhenUsed/>
    <w:rsid w:val="001A4003"/>
    <w:pPr>
      <w:numPr>
        <w:numId w:val="4"/>
      </w:numPr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rsid w:val="00081406"/>
    <w:rPr>
      <w:rFonts w:asciiTheme="majorHAnsi" w:eastAsiaTheme="majorEastAsia" w:hAnsiTheme="majorHAnsi" w:cstheme="majorBidi"/>
      <w:color w:val="06111F" w:themeColor="accent1" w:themeShade="7F"/>
      <w:sz w:val="1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1406"/>
    <w:pPr>
      <w:numPr>
        <w:ilvl w:val="1"/>
      </w:numPr>
      <w:spacing w:after="160"/>
      <w:ind w:left="851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8140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/>
    </w:rPr>
  </w:style>
  <w:style w:type="character" w:styleId="SubtleEmphasis">
    <w:name w:val="Subtle Emphasis"/>
    <w:basedOn w:val="DefaultParagraphFont"/>
    <w:uiPriority w:val="19"/>
    <w:qFormat/>
    <w:rsid w:val="00081406"/>
    <w:rPr>
      <w:i/>
      <w:iCs/>
      <w:color w:val="404040" w:themeColor="text1" w:themeTint="BF"/>
      <w:lang w:val="en-GB"/>
    </w:rPr>
  </w:style>
  <w:style w:type="character" w:styleId="Emphasis">
    <w:name w:val="Emphasis"/>
    <w:basedOn w:val="DefaultParagraphFont"/>
    <w:uiPriority w:val="20"/>
    <w:qFormat/>
    <w:rsid w:val="00081406"/>
    <w:rPr>
      <w:i/>
      <w:iCs/>
      <w:lang w:val="en-GB"/>
    </w:rPr>
  </w:style>
  <w:style w:type="character" w:styleId="IntenseEmphasis">
    <w:name w:val="Intense Emphasis"/>
    <w:basedOn w:val="DefaultParagraphFont"/>
    <w:uiPriority w:val="21"/>
    <w:qFormat/>
    <w:rsid w:val="00081406"/>
    <w:rPr>
      <w:i/>
      <w:iCs/>
      <w:color w:val="0C2340" w:themeColor="accent1"/>
      <w:lang w:val="en-GB"/>
    </w:rPr>
  </w:style>
  <w:style w:type="character" w:styleId="Strong">
    <w:name w:val="Strong"/>
    <w:basedOn w:val="DefaultParagraphFont"/>
    <w:uiPriority w:val="22"/>
    <w:qFormat/>
    <w:rsid w:val="00081406"/>
    <w:rPr>
      <w:b/>
      <w:bCs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08140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1406"/>
    <w:rPr>
      <w:rFonts w:ascii="Poppins Light" w:eastAsiaTheme="minorEastAsia" w:hAnsi="Poppins Light"/>
      <w:i/>
      <w:iCs/>
      <w:color w:val="404040" w:themeColor="text1" w:themeTint="BF"/>
      <w:sz w:val="16"/>
      <w:lang w:val="en-GB"/>
    </w:rPr>
  </w:style>
  <w:style w:type="character" w:styleId="SubtleReference">
    <w:name w:val="Subtle Reference"/>
    <w:basedOn w:val="DefaultParagraphFont"/>
    <w:uiPriority w:val="31"/>
    <w:qFormat/>
    <w:rsid w:val="00081406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081406"/>
    <w:rPr>
      <w:b/>
      <w:bCs/>
      <w:smallCaps/>
      <w:color w:val="0C2340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081406"/>
    <w:rPr>
      <w:b/>
      <w:bCs/>
      <w:i/>
      <w:iCs/>
      <w:spacing w:val="5"/>
    </w:rPr>
  </w:style>
  <w:style w:type="paragraph" w:styleId="TOC1">
    <w:name w:val="toc 1"/>
    <w:basedOn w:val="Normal"/>
    <w:next w:val="Normal"/>
    <w:autoRedefine/>
    <w:uiPriority w:val="39"/>
    <w:unhideWhenUsed/>
    <w:rsid w:val="001A6B9B"/>
    <w:pPr>
      <w:spacing w:after="100"/>
      <w:ind w:left="0"/>
    </w:pPr>
  </w:style>
  <w:style w:type="paragraph" w:styleId="TOC2">
    <w:name w:val="toc 2"/>
    <w:basedOn w:val="Normal"/>
    <w:next w:val="Normal"/>
    <w:autoRedefine/>
    <w:uiPriority w:val="39"/>
    <w:unhideWhenUsed/>
    <w:rsid w:val="001A6B9B"/>
    <w:pPr>
      <w:spacing w:after="100"/>
      <w:ind w:left="160"/>
    </w:pPr>
  </w:style>
  <w:style w:type="paragraph" w:styleId="TOC3">
    <w:name w:val="toc 3"/>
    <w:basedOn w:val="Normal"/>
    <w:next w:val="Normal"/>
    <w:autoRedefine/>
    <w:uiPriority w:val="39"/>
    <w:unhideWhenUsed/>
    <w:rsid w:val="001A6B9B"/>
    <w:pPr>
      <w:spacing w:after="100"/>
      <w:ind w:left="320"/>
    </w:pPr>
  </w:style>
  <w:style w:type="character" w:styleId="Hyperlink">
    <w:name w:val="Hyperlink"/>
    <w:basedOn w:val="DefaultParagraphFont"/>
    <w:uiPriority w:val="99"/>
    <w:unhideWhenUsed/>
    <w:rsid w:val="001A6B9B"/>
    <w:rPr>
      <w:color w:val="FFB0A1" w:themeColor="hyperlink"/>
      <w:u w:val="single"/>
    </w:rPr>
  </w:style>
  <w:style w:type="paragraph" w:styleId="TOC9">
    <w:name w:val="toc 9"/>
    <w:basedOn w:val="Normal"/>
    <w:next w:val="Normal"/>
    <w:autoRedefine/>
    <w:uiPriority w:val="39"/>
    <w:unhideWhenUsed/>
    <w:rsid w:val="00C63770"/>
    <w:pPr>
      <w:spacing w:after="100"/>
      <w:ind w:left="1280"/>
    </w:pPr>
  </w:style>
  <w:style w:type="paragraph" w:styleId="TOC4">
    <w:name w:val="toc 4"/>
    <w:basedOn w:val="Normal"/>
    <w:next w:val="Normal"/>
    <w:autoRedefine/>
    <w:uiPriority w:val="39"/>
    <w:unhideWhenUsed/>
    <w:rsid w:val="00EC3C04"/>
    <w:pPr>
      <w:spacing w:after="100"/>
      <w:ind w:left="480"/>
    </w:pPr>
  </w:style>
  <w:style w:type="paragraph" w:styleId="TOC5">
    <w:name w:val="toc 5"/>
    <w:basedOn w:val="Normal"/>
    <w:next w:val="Normal"/>
    <w:autoRedefine/>
    <w:uiPriority w:val="39"/>
    <w:unhideWhenUsed/>
    <w:rsid w:val="00EC3C04"/>
    <w:pPr>
      <w:spacing w:after="100"/>
      <w:ind w:left="64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D24F4"/>
    <w:pPr>
      <w:spacing w:line="240" w:lineRule="auto"/>
    </w:pPr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24F4"/>
    <w:rPr>
      <w:rFonts w:ascii="Poppins Light" w:eastAsiaTheme="minorEastAsia" w:hAnsi="Poppins Light"/>
      <w:sz w:val="14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8D24F4"/>
    <w:rPr>
      <w:vertAlign w:val="superscript"/>
    </w:rPr>
  </w:style>
  <w:style w:type="paragraph" w:customStyle="1" w:styleId="Style1">
    <w:name w:val="Style1"/>
    <w:basedOn w:val="ListParagraph"/>
    <w:link w:val="Style1Char"/>
    <w:rsid w:val="00501F77"/>
    <w:pPr>
      <w:numPr>
        <w:numId w:val="0"/>
      </w:numPr>
      <w:ind w:left="1276" w:hanging="425"/>
    </w:pPr>
  </w:style>
  <w:style w:type="paragraph" w:customStyle="1" w:styleId="Bulletlevel2">
    <w:name w:val="Bullet level 2"/>
    <w:basedOn w:val="ListParagraph"/>
    <w:link w:val="Bulletlevel2Char"/>
    <w:rsid w:val="00501F77"/>
    <w:pPr>
      <w:numPr>
        <w:ilvl w:val="1"/>
        <w:numId w:val="6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501F77"/>
    <w:rPr>
      <w:rFonts w:ascii="Poppins Light" w:eastAsiaTheme="minorEastAsia" w:hAnsi="Poppins Light"/>
      <w:sz w:val="16"/>
      <w:lang w:val="en-GB"/>
    </w:rPr>
  </w:style>
  <w:style w:type="character" w:customStyle="1" w:styleId="Style1Char">
    <w:name w:val="Style1 Char"/>
    <w:basedOn w:val="ListParagraphChar"/>
    <w:link w:val="Style1"/>
    <w:rsid w:val="00501F77"/>
    <w:rPr>
      <w:rFonts w:ascii="Poppins Light" w:eastAsiaTheme="minorEastAsia" w:hAnsi="Poppins Light"/>
      <w:sz w:val="16"/>
      <w:lang w:val="en-GB"/>
    </w:rPr>
  </w:style>
  <w:style w:type="paragraph" w:customStyle="1" w:styleId="Bulletlevel3">
    <w:name w:val="Bullet level 3"/>
    <w:basedOn w:val="ListParagraph"/>
    <w:link w:val="Bulletlevel3Char"/>
    <w:rsid w:val="00501F77"/>
    <w:pPr>
      <w:numPr>
        <w:ilvl w:val="2"/>
        <w:numId w:val="6"/>
      </w:numPr>
    </w:pPr>
  </w:style>
  <w:style w:type="character" w:customStyle="1" w:styleId="Bulletlevel2Char">
    <w:name w:val="Bullet level 2 Char"/>
    <w:basedOn w:val="ListParagraphChar"/>
    <w:link w:val="Bulletlevel2"/>
    <w:rsid w:val="00501F77"/>
    <w:rPr>
      <w:rFonts w:ascii="Poppins Light" w:eastAsiaTheme="minorEastAsia" w:hAnsi="Poppins Light"/>
      <w:sz w:val="16"/>
      <w:lang w:val="en-GB"/>
    </w:rPr>
  </w:style>
  <w:style w:type="paragraph" w:customStyle="1" w:styleId="Bulletlevel1">
    <w:name w:val="Bullet level 1"/>
    <w:basedOn w:val="ListParagraph"/>
    <w:link w:val="Bulletlevel1Char"/>
    <w:rsid w:val="00501F77"/>
    <w:pPr>
      <w:numPr>
        <w:numId w:val="6"/>
      </w:numPr>
    </w:pPr>
  </w:style>
  <w:style w:type="character" w:customStyle="1" w:styleId="Bulletlevel3Char">
    <w:name w:val="Bullet level 3 Char"/>
    <w:basedOn w:val="ListParagraphChar"/>
    <w:link w:val="Bulletlevel3"/>
    <w:rsid w:val="00501F77"/>
    <w:rPr>
      <w:rFonts w:ascii="Poppins Light" w:eastAsiaTheme="minorEastAsia" w:hAnsi="Poppins Light"/>
      <w:sz w:val="16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501F77"/>
    <w:pPr>
      <w:numPr>
        <w:numId w:val="0"/>
      </w:numPr>
      <w:spacing w:before="240" w:after="0" w:line="259" w:lineRule="auto"/>
      <w:outlineLvl w:val="9"/>
    </w:pPr>
    <w:rPr>
      <w:rFonts w:asciiTheme="majorHAnsi" w:hAnsiTheme="majorHAnsi" w:cstheme="majorBidi"/>
      <w:bCs w:val="0"/>
      <w:color w:val="09192F" w:themeColor="accent1" w:themeShade="BF"/>
      <w:sz w:val="32"/>
      <w:szCs w:val="32"/>
      <w:lang w:val="en-US"/>
    </w:rPr>
  </w:style>
  <w:style w:type="character" w:customStyle="1" w:styleId="Bulletlevel1Char">
    <w:name w:val="Bullet level 1 Char"/>
    <w:basedOn w:val="ListParagraphChar"/>
    <w:link w:val="Bulletlevel1"/>
    <w:rsid w:val="00501F77"/>
    <w:rPr>
      <w:rFonts w:ascii="Poppins Light" w:eastAsiaTheme="minorEastAsia" w:hAnsi="Poppins Light"/>
      <w:sz w:val="16"/>
      <w:lang w:val="en-GB"/>
    </w:rPr>
  </w:style>
  <w:style w:type="paragraph" w:customStyle="1" w:styleId="BulletLevel30">
    <w:name w:val="Bullet Level 3"/>
    <w:basedOn w:val="Bulletlevel3"/>
    <w:link w:val="BulletLevel3Char0"/>
    <w:qFormat/>
    <w:rsid w:val="00D23571"/>
    <w:pPr>
      <w:jc w:val="both"/>
    </w:pPr>
    <w:rPr>
      <w:lang w:val="la-Latn"/>
    </w:rPr>
  </w:style>
  <w:style w:type="paragraph" w:customStyle="1" w:styleId="BulletLevel20">
    <w:name w:val="Bullet Level 2"/>
    <w:basedOn w:val="Bulletlevel2"/>
    <w:link w:val="BulletLevel2Char0"/>
    <w:qFormat/>
    <w:rsid w:val="005168A6"/>
    <w:pPr>
      <w:jc w:val="both"/>
    </w:pPr>
    <w:rPr>
      <w:lang w:val="la-Latn"/>
    </w:rPr>
  </w:style>
  <w:style w:type="character" w:customStyle="1" w:styleId="BulletLevel3Char0">
    <w:name w:val="Bullet Level 3 Char"/>
    <w:basedOn w:val="Bulletlevel3Char"/>
    <w:link w:val="BulletLevel30"/>
    <w:rsid w:val="00D23571"/>
    <w:rPr>
      <w:rFonts w:ascii="Poppins Light" w:eastAsiaTheme="minorEastAsia" w:hAnsi="Poppins Light"/>
      <w:sz w:val="16"/>
      <w:lang w:val="la-Latn"/>
    </w:rPr>
  </w:style>
  <w:style w:type="paragraph" w:customStyle="1" w:styleId="BulletLevel10">
    <w:name w:val="Bullet Level 1"/>
    <w:basedOn w:val="Bulletlevel1"/>
    <w:link w:val="BulletLevel1Char0"/>
    <w:qFormat/>
    <w:rsid w:val="00D23571"/>
    <w:pPr>
      <w:jc w:val="both"/>
    </w:pPr>
    <w:rPr>
      <w:lang w:val="la-Latn"/>
    </w:rPr>
  </w:style>
  <w:style w:type="character" w:customStyle="1" w:styleId="BulletLevel2Char0">
    <w:name w:val="Bullet Level 2 Char"/>
    <w:basedOn w:val="Bulletlevel2Char"/>
    <w:link w:val="BulletLevel20"/>
    <w:rsid w:val="005168A6"/>
    <w:rPr>
      <w:rFonts w:ascii="Poppins Light" w:eastAsiaTheme="minorEastAsia" w:hAnsi="Poppins Light"/>
      <w:sz w:val="16"/>
      <w:lang w:val="la-Latn"/>
    </w:rPr>
  </w:style>
  <w:style w:type="paragraph" w:customStyle="1" w:styleId="BulletLevel4">
    <w:name w:val="Bullet Level 4"/>
    <w:basedOn w:val="ListParagraph"/>
    <w:link w:val="BulletLevel4Char"/>
    <w:qFormat/>
    <w:rsid w:val="00D23571"/>
    <w:pPr>
      <w:numPr>
        <w:numId w:val="8"/>
      </w:numPr>
      <w:jc w:val="both"/>
    </w:pPr>
    <w:rPr>
      <w:szCs w:val="16"/>
      <w:lang w:val="la-Latn"/>
    </w:rPr>
  </w:style>
  <w:style w:type="character" w:customStyle="1" w:styleId="BulletLevel1Char0">
    <w:name w:val="Bullet Level 1 Char"/>
    <w:basedOn w:val="Bulletlevel1Char"/>
    <w:link w:val="BulletLevel10"/>
    <w:rsid w:val="00D23571"/>
    <w:rPr>
      <w:rFonts w:ascii="Poppins Light" w:eastAsiaTheme="minorEastAsia" w:hAnsi="Poppins Light"/>
      <w:sz w:val="16"/>
      <w:lang w:val="la-Latn"/>
    </w:rPr>
  </w:style>
  <w:style w:type="paragraph" w:customStyle="1" w:styleId="BulletLevel5">
    <w:name w:val="Bullet Level 5"/>
    <w:basedOn w:val="BulletLevel4"/>
    <w:link w:val="BulletLevel5Char"/>
    <w:qFormat/>
    <w:rsid w:val="00DF4737"/>
    <w:pPr>
      <w:numPr>
        <w:ilvl w:val="1"/>
      </w:numPr>
    </w:pPr>
  </w:style>
  <w:style w:type="character" w:customStyle="1" w:styleId="BulletLevel4Char">
    <w:name w:val="Bullet Level 4 Char"/>
    <w:basedOn w:val="ListParagraphChar"/>
    <w:link w:val="BulletLevel4"/>
    <w:rsid w:val="00D23571"/>
    <w:rPr>
      <w:rFonts w:ascii="Poppins Light" w:eastAsiaTheme="minorEastAsia" w:hAnsi="Poppins Light"/>
      <w:sz w:val="16"/>
      <w:szCs w:val="16"/>
      <w:lang w:val="la-Latn"/>
    </w:rPr>
  </w:style>
  <w:style w:type="character" w:customStyle="1" w:styleId="BulletLevel5Char">
    <w:name w:val="Bullet Level 5 Char"/>
    <w:basedOn w:val="BulletLevel4Char"/>
    <w:link w:val="BulletLevel5"/>
    <w:rsid w:val="00DF4737"/>
    <w:rPr>
      <w:rFonts w:ascii="Poppins Light" w:eastAsiaTheme="minorEastAsia" w:hAnsi="Poppins Light"/>
      <w:sz w:val="16"/>
      <w:szCs w:val="16"/>
      <w:lang w:val="la-Latn"/>
    </w:rPr>
  </w:style>
  <w:style w:type="paragraph" w:customStyle="1" w:styleId="Titlecover">
    <w:name w:val="Title cover"/>
    <w:basedOn w:val="Title"/>
    <w:link w:val="TitlecoverChar"/>
    <w:qFormat/>
    <w:rsid w:val="00B80FD1"/>
  </w:style>
  <w:style w:type="character" w:customStyle="1" w:styleId="TitlecoverChar">
    <w:name w:val="Title cover Char"/>
    <w:basedOn w:val="TitleChar"/>
    <w:link w:val="Titlecover"/>
    <w:rsid w:val="00B80FD1"/>
    <w:rPr>
      <w:rFonts w:ascii="ES Klarheit Kurrent" w:eastAsiaTheme="majorEastAsia" w:hAnsi="ES Klarheit Kurrent" w:cstheme="majorBidi"/>
      <w:color w:val="0C2340" w:themeColor="accent1"/>
      <w:spacing w:val="5"/>
      <w:kern w:val="28"/>
      <w:sz w:val="72"/>
      <w:szCs w:val="52"/>
      <w:lang w:val="la-Latn"/>
    </w:rPr>
  </w:style>
  <w:style w:type="paragraph" w:customStyle="1" w:styleId="BulletL2">
    <w:name w:val="Bullet L2"/>
    <w:basedOn w:val="BulletLevel20"/>
    <w:qFormat/>
    <w:rsid w:val="0086264C"/>
    <w:pPr>
      <w:numPr>
        <w:ilvl w:val="0"/>
        <w:numId w:val="0"/>
      </w:numPr>
      <w:ind w:left="1701" w:hanging="425"/>
    </w:pPr>
  </w:style>
  <w:style w:type="paragraph" w:customStyle="1" w:styleId="TItlecover0">
    <w:name w:val="TItle cover"/>
    <w:basedOn w:val="Title"/>
    <w:link w:val="TItlecoverChar0"/>
    <w:qFormat/>
    <w:rsid w:val="0086264C"/>
    <w:pPr>
      <w:spacing w:after="300"/>
    </w:pPr>
    <w:rPr>
      <w:lang w:val="en-GB"/>
    </w:rPr>
  </w:style>
  <w:style w:type="character" w:customStyle="1" w:styleId="TItlecoverChar0">
    <w:name w:val="TItle cover Char"/>
    <w:basedOn w:val="TitleChar"/>
    <w:link w:val="TItlecover0"/>
    <w:rsid w:val="0086264C"/>
    <w:rPr>
      <w:rFonts w:ascii="ES Klarheit Kurrent" w:eastAsiaTheme="majorEastAsia" w:hAnsi="ES Klarheit Kurrent" w:cstheme="majorBidi"/>
      <w:color w:val="0C2340" w:themeColor="accent1"/>
      <w:spacing w:val="5"/>
      <w:kern w:val="28"/>
      <w:sz w:val="72"/>
      <w:szCs w:val="5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7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mmisecretariat.sharepoint.com/sites/OfficeTemplate/TemplateLibrary/STEP%20Master%20template.dotx" TargetMode="External"/></Relationships>
</file>

<file path=word/theme/theme1.xml><?xml version="1.0" encoding="utf-8"?>
<a:theme xmlns:a="http://schemas.openxmlformats.org/drawingml/2006/main" name="Thème Office">
  <a:themeElements>
    <a:clrScheme name="EMMI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C2340"/>
      </a:accent1>
      <a:accent2>
        <a:srgbClr val="9BE3BF"/>
      </a:accent2>
      <a:accent3>
        <a:srgbClr val="D9E1E2"/>
      </a:accent3>
      <a:accent4>
        <a:srgbClr val="D1A66B"/>
      </a:accent4>
      <a:accent5>
        <a:srgbClr val="3D6D4F"/>
      </a:accent5>
      <a:accent6>
        <a:srgbClr val="AFCBFF"/>
      </a:accent6>
      <a:hlink>
        <a:srgbClr val="FFB0A1"/>
      </a:hlink>
      <a:folHlink>
        <a:srgbClr val="9C9CD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EF1EA719732E40BB243EE8C6A5B614" ma:contentTypeVersion="6" ma:contentTypeDescription="Create a new document." ma:contentTypeScope="" ma:versionID="7926af1947719a5a37890b98f52acc3e">
  <xsd:schema xmlns:xsd="http://www.w3.org/2001/XMLSchema" xmlns:xs="http://www.w3.org/2001/XMLSchema" xmlns:p="http://schemas.microsoft.com/office/2006/metadata/properties" xmlns:ns2="2e9e547c-b558-4f98-aba8-3e59392b42e0" targetNamespace="http://schemas.microsoft.com/office/2006/metadata/properties" ma:root="true" ma:fieldsID="cd162bb11ac7cf733c9a9279e4fb6747" ns2:_="">
    <xsd:import namespace="2e9e547c-b558-4f98-aba8-3e59392b42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9e547c-b558-4f98-aba8-3e59392b42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0422C3-CC7D-4A10-8EAC-9A764567A4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9e547c-b558-4f98-aba8-3e59392b42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A5F6B0-0590-4F7B-AD22-5795DB0359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A1B0B6-F47C-1E45-925A-7314DB969A3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51C916-3398-40C2-965D-B38E78AE5A1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STEP%20Master%20template</Template>
  <TotalTime>0</TotalTime>
  <Pages>6</Pages>
  <Words>575</Words>
  <Characters>3284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Ronvaux</dc:creator>
  <cp:keywords/>
  <dc:description/>
  <cp:lastModifiedBy>Pauline Ronvaux</cp:lastModifiedBy>
  <cp:revision>1</cp:revision>
  <cp:lastPrinted>2021-06-02T12:56:00Z</cp:lastPrinted>
  <dcterms:created xsi:type="dcterms:W3CDTF">2024-12-03T10:17:00Z</dcterms:created>
  <dcterms:modified xsi:type="dcterms:W3CDTF">2024-12-03T10:28:00Z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0x010100D9EF1EA719732E40BB243EE8C6A5B614</vt:lpwstr>
  </property>
</Properties>
</file>